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E51E4A" w14:textId="502CC12C" w:rsidR="000366F9" w:rsidRPr="00A72D0A" w:rsidRDefault="003D4266" w:rsidP="000366F9">
      <w:pPr>
        <w:pStyle w:val="TdocHeader2"/>
        <w:jc w:val="left"/>
        <w:rPr>
          <w:rFonts w:asciiTheme="minorHAnsi" w:eastAsiaTheme="minorEastAsia" w:hAnsiTheme="minorHAnsi" w:cstheme="minorHAnsi"/>
          <w:bCs/>
          <w:noProof/>
          <w:sz w:val="24"/>
          <w:szCs w:val="24"/>
          <w:lang w:val="en-US" w:eastAsia="ja-JP"/>
        </w:rPr>
      </w:pPr>
      <w:r w:rsidRPr="00A72D0A">
        <w:rPr>
          <w:rFonts w:asciiTheme="minorHAnsi" w:eastAsia="Times New Roman" w:hAnsiTheme="minorHAnsi" w:cstheme="minorHAnsi"/>
          <w:bCs/>
          <w:noProof/>
          <w:sz w:val="24"/>
          <w:szCs w:val="24"/>
          <w:lang w:val="en-US" w:eastAsia="zh-CN"/>
        </w:rPr>
        <w:t>3GPP TSG-RAN WG2 Meeting #11</w:t>
      </w:r>
      <w:r w:rsidR="00100D19" w:rsidRPr="00A72D0A">
        <w:rPr>
          <w:rFonts w:asciiTheme="minorHAnsi" w:eastAsia="Times New Roman" w:hAnsiTheme="minorHAnsi" w:cstheme="minorHAnsi"/>
          <w:bCs/>
          <w:noProof/>
          <w:sz w:val="24"/>
          <w:szCs w:val="24"/>
          <w:lang w:val="en-US" w:eastAsia="zh-CN"/>
        </w:rPr>
        <w:t>9</w:t>
      </w:r>
      <w:r w:rsidRPr="00A72D0A">
        <w:rPr>
          <w:rFonts w:asciiTheme="minorHAnsi" w:eastAsia="Times New Roman" w:hAnsiTheme="minorHAnsi" w:cstheme="minorHAnsi"/>
          <w:bCs/>
          <w:noProof/>
          <w:sz w:val="24"/>
          <w:szCs w:val="24"/>
          <w:lang w:val="en-US" w:eastAsia="zh-CN"/>
        </w:rPr>
        <w:t xml:space="preserve"> electronic                          </w:t>
      </w:r>
      <w:r w:rsidR="000366F9" w:rsidRPr="00A72D0A">
        <w:rPr>
          <w:rFonts w:asciiTheme="minorHAnsi" w:eastAsia="Times New Roman" w:hAnsiTheme="minorHAnsi" w:cstheme="minorHAnsi"/>
          <w:bCs/>
          <w:noProof/>
          <w:sz w:val="24"/>
          <w:szCs w:val="24"/>
          <w:lang w:val="en-US" w:eastAsia="zh-CN"/>
        </w:rPr>
        <w:t xml:space="preserve">                   </w:t>
      </w:r>
      <w:r w:rsidR="00272A3F" w:rsidRPr="00A72D0A">
        <w:rPr>
          <w:rFonts w:asciiTheme="minorHAnsi" w:eastAsiaTheme="minorEastAsia" w:hAnsiTheme="minorHAnsi" w:cstheme="minorHAnsi"/>
          <w:bCs/>
          <w:noProof/>
          <w:sz w:val="24"/>
          <w:szCs w:val="24"/>
          <w:lang w:val="en-US" w:eastAsia="ja-JP"/>
        </w:rPr>
        <w:t xml:space="preserve">　</w:t>
      </w:r>
      <w:r w:rsidR="005E2C22" w:rsidRPr="00A72D0A">
        <w:rPr>
          <w:rFonts w:asciiTheme="minorHAnsi" w:eastAsiaTheme="minorEastAsia" w:hAnsiTheme="minorHAnsi" w:cstheme="minorHAnsi"/>
          <w:bCs/>
          <w:noProof/>
          <w:sz w:val="24"/>
          <w:szCs w:val="24"/>
          <w:lang w:val="en-US" w:eastAsia="ja-JP"/>
        </w:rPr>
        <w:t xml:space="preserve">    </w:t>
      </w:r>
      <w:r w:rsidR="00615B8B" w:rsidRPr="00A72D0A">
        <w:rPr>
          <w:rFonts w:asciiTheme="minorHAnsi" w:eastAsiaTheme="minorEastAsia" w:hAnsiTheme="minorHAnsi" w:cstheme="minorHAnsi"/>
          <w:bCs/>
          <w:noProof/>
          <w:sz w:val="24"/>
          <w:szCs w:val="24"/>
          <w:lang w:val="en-US" w:eastAsia="ja-JP"/>
        </w:rPr>
        <w:t xml:space="preserve">　　　　　　</w:t>
      </w:r>
      <w:r w:rsidR="0007680D" w:rsidRPr="00A72D0A">
        <w:rPr>
          <w:rFonts w:asciiTheme="minorHAnsi" w:eastAsiaTheme="minorEastAsia" w:hAnsiTheme="minorHAnsi" w:cstheme="minorHAnsi"/>
          <w:bCs/>
          <w:noProof/>
          <w:sz w:val="24"/>
          <w:szCs w:val="24"/>
          <w:lang w:val="en-US" w:eastAsia="ja-JP"/>
        </w:rPr>
        <w:t xml:space="preserve"> </w:t>
      </w:r>
      <w:r w:rsidR="00AA0D2D" w:rsidRPr="00A72D0A">
        <w:rPr>
          <w:rFonts w:asciiTheme="minorHAnsi" w:eastAsiaTheme="minorEastAsia" w:hAnsiTheme="minorHAnsi" w:cstheme="minorHAnsi"/>
          <w:bCs/>
          <w:noProof/>
          <w:sz w:val="24"/>
          <w:szCs w:val="24"/>
          <w:lang w:val="en-US" w:eastAsia="ja-JP"/>
        </w:rPr>
        <w:t>R2-2207084</w:t>
      </w:r>
    </w:p>
    <w:p w14:paraId="28C7B3BB" w14:textId="70278B38" w:rsidR="009E3446" w:rsidRPr="00A72D0A" w:rsidRDefault="00100D19" w:rsidP="002F4A4E">
      <w:pPr>
        <w:pStyle w:val="TdocHeader2"/>
        <w:spacing w:afterLines="50" w:after="120"/>
        <w:rPr>
          <w:rFonts w:asciiTheme="minorHAnsi" w:eastAsiaTheme="minorEastAsia" w:hAnsiTheme="minorHAnsi" w:cstheme="minorHAnsi"/>
          <w:sz w:val="24"/>
          <w:szCs w:val="24"/>
          <w:lang w:val="en-US" w:eastAsia="ja-JP"/>
        </w:rPr>
      </w:pPr>
      <w:r w:rsidRPr="00A72D0A">
        <w:rPr>
          <w:rFonts w:asciiTheme="minorHAnsi" w:eastAsiaTheme="minorEastAsia" w:hAnsiTheme="minorHAnsi" w:cstheme="minorHAnsi"/>
          <w:bCs/>
          <w:noProof/>
          <w:sz w:val="24"/>
          <w:szCs w:val="24"/>
          <w:lang w:val="en-US" w:eastAsia="ja-JP"/>
        </w:rPr>
        <w:t>Online, August</w:t>
      </w:r>
      <w:r w:rsidR="007E0054" w:rsidRPr="00A72D0A">
        <w:rPr>
          <w:rFonts w:asciiTheme="minorHAnsi" w:eastAsiaTheme="minorEastAsia" w:hAnsiTheme="minorHAnsi" w:cstheme="minorHAnsi"/>
          <w:bCs/>
          <w:noProof/>
          <w:sz w:val="24"/>
          <w:szCs w:val="24"/>
          <w:lang w:val="en-US" w:eastAsia="ja-JP"/>
        </w:rPr>
        <w:t>, 202</w:t>
      </w:r>
      <w:r w:rsidRPr="00A72D0A">
        <w:rPr>
          <w:rFonts w:asciiTheme="minorHAnsi" w:eastAsiaTheme="minorEastAsia" w:hAnsiTheme="minorHAnsi" w:cstheme="minorHAnsi"/>
          <w:bCs/>
          <w:noProof/>
          <w:sz w:val="24"/>
          <w:szCs w:val="24"/>
          <w:lang w:val="en-US" w:eastAsia="ja-JP"/>
        </w:rPr>
        <w:t>2</w:t>
      </w:r>
    </w:p>
    <w:p w14:paraId="1046E547" w14:textId="77777777" w:rsidR="00A434AF" w:rsidRPr="00A72D0A" w:rsidRDefault="00A434AF" w:rsidP="00A434AF">
      <w:pPr>
        <w:pStyle w:val="TdocHeader2"/>
        <w:rPr>
          <w:rFonts w:asciiTheme="minorHAnsi" w:eastAsiaTheme="minorEastAsia" w:hAnsiTheme="minorHAnsi" w:cstheme="minorHAnsi"/>
          <w:sz w:val="24"/>
          <w:szCs w:val="24"/>
          <w:lang w:val="en-US" w:eastAsia="ja-JP"/>
        </w:rPr>
      </w:pPr>
      <w:r w:rsidRPr="00A72D0A">
        <w:rPr>
          <w:rFonts w:asciiTheme="minorHAnsi" w:hAnsiTheme="minorHAnsi" w:cstheme="minorHAnsi"/>
          <w:sz w:val="24"/>
          <w:szCs w:val="24"/>
          <w:lang w:val="en-US"/>
        </w:rPr>
        <w:t xml:space="preserve">Source: </w:t>
      </w:r>
      <w:r w:rsidRPr="00A72D0A">
        <w:rPr>
          <w:rFonts w:asciiTheme="minorHAnsi" w:hAnsiTheme="minorHAnsi" w:cstheme="minorHAnsi"/>
          <w:sz w:val="24"/>
          <w:szCs w:val="24"/>
          <w:lang w:val="en-US"/>
        </w:rPr>
        <w:tab/>
      </w:r>
      <w:r w:rsidRPr="00A72D0A">
        <w:rPr>
          <w:rFonts w:asciiTheme="minorHAnsi" w:eastAsiaTheme="minorEastAsia" w:hAnsiTheme="minorHAnsi" w:cstheme="minorHAnsi"/>
          <w:sz w:val="24"/>
          <w:szCs w:val="24"/>
          <w:lang w:val="en-US" w:eastAsia="ja-JP"/>
        </w:rPr>
        <w:t>KDDI Corporation</w:t>
      </w:r>
    </w:p>
    <w:p w14:paraId="0AD68E31" w14:textId="5392BE92" w:rsidR="00A434AF" w:rsidRPr="00A72D0A" w:rsidRDefault="00A434AF" w:rsidP="00A434AF">
      <w:pPr>
        <w:pStyle w:val="TdocHeader2"/>
        <w:rPr>
          <w:rFonts w:asciiTheme="minorHAnsi" w:eastAsiaTheme="minorEastAsia" w:hAnsiTheme="minorHAnsi" w:cstheme="minorHAnsi"/>
          <w:sz w:val="24"/>
          <w:szCs w:val="24"/>
          <w:lang w:val="en-US" w:eastAsia="ja-JP"/>
        </w:rPr>
      </w:pPr>
      <w:r w:rsidRPr="00A72D0A">
        <w:rPr>
          <w:rFonts w:asciiTheme="minorHAnsi" w:hAnsiTheme="minorHAnsi" w:cstheme="minorHAnsi"/>
          <w:sz w:val="24"/>
          <w:szCs w:val="24"/>
          <w:lang w:val="en-US"/>
        </w:rPr>
        <w:t>Title:</w:t>
      </w:r>
      <w:r w:rsidRPr="00A72D0A">
        <w:rPr>
          <w:rFonts w:asciiTheme="minorHAnsi" w:hAnsiTheme="minorHAnsi" w:cstheme="minorHAnsi"/>
          <w:sz w:val="24"/>
          <w:szCs w:val="24"/>
          <w:lang w:val="en-US"/>
        </w:rPr>
        <w:tab/>
      </w:r>
      <w:r w:rsidR="00797145" w:rsidRPr="00A72D0A">
        <w:rPr>
          <w:rFonts w:asciiTheme="minorHAnsi" w:hAnsiTheme="minorHAnsi" w:cstheme="minorHAnsi"/>
          <w:sz w:val="24"/>
          <w:szCs w:val="24"/>
          <w:lang w:val="en-US"/>
        </w:rPr>
        <w:t>Consideration</w:t>
      </w:r>
      <w:r w:rsidR="00100D19" w:rsidRPr="00A72D0A">
        <w:rPr>
          <w:rFonts w:asciiTheme="minorHAnsi" w:hAnsiTheme="minorHAnsi" w:cstheme="minorHAnsi"/>
          <w:sz w:val="24"/>
          <w:szCs w:val="24"/>
          <w:lang w:val="en-US"/>
        </w:rPr>
        <w:t xml:space="preserve"> on </w:t>
      </w:r>
      <w:r w:rsidR="00797145" w:rsidRPr="00A72D0A">
        <w:rPr>
          <w:rFonts w:asciiTheme="minorHAnsi" w:hAnsiTheme="minorHAnsi" w:cstheme="minorHAnsi"/>
          <w:sz w:val="24"/>
          <w:szCs w:val="24"/>
          <w:lang w:val="en-US"/>
        </w:rPr>
        <w:t>CDRX enhancement for XR</w:t>
      </w:r>
    </w:p>
    <w:p w14:paraId="6419A685" w14:textId="77777777" w:rsidR="00A434AF" w:rsidRPr="00A72D0A" w:rsidRDefault="00A434AF" w:rsidP="007A0AE3">
      <w:pPr>
        <w:pStyle w:val="TdocHeader2"/>
        <w:tabs>
          <w:tab w:val="clear" w:pos="9072"/>
          <w:tab w:val="clear" w:pos="10206"/>
          <w:tab w:val="left" w:pos="3390"/>
        </w:tabs>
        <w:rPr>
          <w:rFonts w:asciiTheme="minorHAnsi" w:eastAsiaTheme="minorEastAsia" w:hAnsiTheme="minorHAnsi" w:cstheme="minorHAnsi"/>
          <w:sz w:val="24"/>
          <w:szCs w:val="24"/>
          <w:lang w:val="en-US" w:eastAsia="ja-JP"/>
        </w:rPr>
      </w:pPr>
      <w:proofErr w:type="spellStart"/>
      <w:r w:rsidRPr="00A72D0A">
        <w:rPr>
          <w:rFonts w:asciiTheme="minorHAnsi" w:hAnsiTheme="minorHAnsi" w:cstheme="minorHAnsi"/>
          <w:sz w:val="24"/>
          <w:szCs w:val="24"/>
          <w:lang w:val="en-US"/>
        </w:rPr>
        <w:t>T</w:t>
      </w:r>
      <w:r w:rsidRPr="00A72D0A">
        <w:rPr>
          <w:rFonts w:asciiTheme="minorHAnsi" w:eastAsiaTheme="minorEastAsia" w:hAnsiTheme="minorHAnsi" w:cstheme="minorHAnsi"/>
          <w:sz w:val="24"/>
          <w:szCs w:val="24"/>
          <w:lang w:val="en-US" w:eastAsia="ja-JP"/>
        </w:rPr>
        <w:t>doc</w:t>
      </w:r>
      <w:proofErr w:type="spellEnd"/>
      <w:r w:rsidRPr="00A72D0A">
        <w:rPr>
          <w:rFonts w:asciiTheme="minorHAnsi" w:hAnsiTheme="minorHAnsi" w:cstheme="minorHAnsi"/>
          <w:sz w:val="24"/>
          <w:szCs w:val="24"/>
          <w:lang w:val="en-US"/>
        </w:rPr>
        <w:t xml:space="preserve"> Type:</w:t>
      </w:r>
      <w:r w:rsidRPr="00A72D0A">
        <w:rPr>
          <w:rFonts w:asciiTheme="minorHAnsi" w:hAnsiTheme="minorHAnsi" w:cstheme="minorHAnsi"/>
          <w:sz w:val="24"/>
          <w:szCs w:val="24"/>
          <w:lang w:val="en-US"/>
        </w:rPr>
        <w:tab/>
        <w:t>Discussion</w:t>
      </w:r>
    </w:p>
    <w:p w14:paraId="47162969" w14:textId="5B832246" w:rsidR="00A434AF" w:rsidRPr="00A72D0A" w:rsidRDefault="00A434AF" w:rsidP="00A434AF">
      <w:pPr>
        <w:pStyle w:val="TdocHeader2"/>
        <w:rPr>
          <w:rFonts w:asciiTheme="minorHAnsi" w:eastAsiaTheme="minorEastAsia" w:hAnsiTheme="minorHAnsi" w:cstheme="minorHAnsi"/>
          <w:sz w:val="24"/>
          <w:szCs w:val="24"/>
          <w:lang w:val="en-US" w:eastAsia="ja-JP"/>
        </w:rPr>
      </w:pPr>
      <w:r w:rsidRPr="00A72D0A">
        <w:rPr>
          <w:rFonts w:asciiTheme="minorHAnsi" w:hAnsiTheme="minorHAnsi" w:cstheme="minorHAnsi"/>
          <w:sz w:val="24"/>
          <w:szCs w:val="24"/>
          <w:lang w:val="en-US"/>
        </w:rPr>
        <w:t>Agenda Item:</w:t>
      </w:r>
      <w:r w:rsidRPr="00A72D0A">
        <w:rPr>
          <w:rFonts w:asciiTheme="minorHAnsi" w:hAnsiTheme="minorHAnsi" w:cstheme="minorHAnsi"/>
          <w:sz w:val="24"/>
          <w:szCs w:val="24"/>
          <w:lang w:val="en-US"/>
        </w:rPr>
        <w:tab/>
      </w:r>
      <w:r w:rsidR="00AA0D2D" w:rsidRPr="00A72D0A">
        <w:rPr>
          <w:rFonts w:asciiTheme="minorHAnsi" w:hAnsiTheme="minorHAnsi" w:cstheme="minorHAnsi"/>
          <w:sz w:val="24"/>
          <w:szCs w:val="24"/>
          <w:lang w:val="en-US"/>
        </w:rPr>
        <w:t>8.5.3 - XR-specific power saving</w:t>
      </w:r>
    </w:p>
    <w:p w14:paraId="383F8CF8" w14:textId="77777777" w:rsidR="00A434AF" w:rsidRPr="00A72D0A" w:rsidRDefault="00A434AF" w:rsidP="00A434AF">
      <w:pPr>
        <w:pStyle w:val="TdocHeader2"/>
        <w:rPr>
          <w:rFonts w:asciiTheme="minorHAnsi" w:eastAsiaTheme="minorEastAsia" w:hAnsiTheme="minorHAnsi" w:cstheme="minorHAnsi"/>
          <w:sz w:val="24"/>
          <w:szCs w:val="24"/>
          <w:lang w:val="en-US" w:eastAsia="ja-JP"/>
        </w:rPr>
      </w:pPr>
      <w:r w:rsidRPr="00A72D0A">
        <w:rPr>
          <w:rFonts w:asciiTheme="minorHAnsi" w:hAnsiTheme="minorHAnsi" w:cstheme="minorHAnsi"/>
          <w:sz w:val="24"/>
          <w:szCs w:val="24"/>
          <w:lang w:val="en-US"/>
        </w:rPr>
        <w:t>Document for:</w:t>
      </w:r>
      <w:r w:rsidRPr="00A72D0A">
        <w:rPr>
          <w:rFonts w:asciiTheme="minorHAnsi" w:hAnsiTheme="minorHAnsi" w:cstheme="minorHAnsi"/>
          <w:sz w:val="24"/>
          <w:szCs w:val="24"/>
          <w:lang w:val="en-US"/>
        </w:rPr>
        <w:tab/>
      </w:r>
      <w:r w:rsidR="000366F9" w:rsidRPr="00A72D0A">
        <w:rPr>
          <w:rFonts w:asciiTheme="minorHAnsi" w:eastAsiaTheme="minorEastAsia" w:hAnsiTheme="minorHAnsi" w:cstheme="minorHAnsi"/>
          <w:sz w:val="24"/>
          <w:szCs w:val="24"/>
          <w:lang w:val="en-US" w:eastAsia="ja-JP"/>
        </w:rPr>
        <w:t xml:space="preserve">Discussion and </w:t>
      </w:r>
      <w:r w:rsidR="002E6500" w:rsidRPr="00A72D0A">
        <w:rPr>
          <w:rFonts w:asciiTheme="minorHAnsi" w:eastAsiaTheme="minorEastAsia" w:hAnsiTheme="minorHAnsi" w:cstheme="minorHAnsi"/>
          <w:sz w:val="24"/>
          <w:szCs w:val="24"/>
          <w:lang w:val="en-US" w:eastAsia="ja-JP"/>
        </w:rPr>
        <w:t>decision</w:t>
      </w:r>
    </w:p>
    <w:p w14:paraId="790FC82D" w14:textId="790145A1" w:rsidR="00A434AF" w:rsidRPr="00A72D0A" w:rsidRDefault="00495736" w:rsidP="00A434AF">
      <w:pPr>
        <w:pStyle w:val="TdocHeader2"/>
        <w:rPr>
          <w:rFonts w:asciiTheme="minorHAnsi" w:eastAsiaTheme="minorEastAsia" w:hAnsiTheme="minorHAnsi" w:cstheme="minorHAnsi"/>
          <w:sz w:val="24"/>
          <w:szCs w:val="24"/>
          <w:lang w:val="en-US" w:eastAsia="ja-JP"/>
        </w:rPr>
      </w:pPr>
      <w:r w:rsidRPr="00A72D0A">
        <w:rPr>
          <w:rFonts w:asciiTheme="minorHAnsi" w:hAnsiTheme="minorHAnsi" w:cstheme="minorHAnsi"/>
          <w:sz w:val="24"/>
          <w:szCs w:val="24"/>
          <w:lang w:val="en-US"/>
        </w:rPr>
        <w:t>Release:</w:t>
      </w:r>
      <w:r w:rsidRPr="00A72D0A">
        <w:rPr>
          <w:rFonts w:asciiTheme="minorHAnsi" w:hAnsiTheme="minorHAnsi" w:cstheme="minorHAnsi"/>
          <w:sz w:val="24"/>
          <w:szCs w:val="24"/>
          <w:lang w:val="en-US"/>
        </w:rPr>
        <w:tab/>
        <w:t>Rel-1</w:t>
      </w:r>
      <w:r w:rsidR="00100D19" w:rsidRPr="00A72D0A">
        <w:rPr>
          <w:rFonts w:asciiTheme="minorHAnsi" w:eastAsiaTheme="minorEastAsia" w:hAnsiTheme="minorHAnsi" w:cstheme="minorHAnsi"/>
          <w:sz w:val="24"/>
          <w:szCs w:val="24"/>
          <w:lang w:val="en-US" w:eastAsia="ja-JP"/>
        </w:rPr>
        <w:t>8</w:t>
      </w:r>
    </w:p>
    <w:p w14:paraId="6D7F6E7D" w14:textId="6FF58FF5" w:rsidR="006A1A84" w:rsidRPr="00A72D0A" w:rsidRDefault="00B4399F" w:rsidP="000E00F6">
      <w:pPr>
        <w:pStyle w:val="1"/>
        <w:spacing w:after="120"/>
        <w:ind w:left="431" w:hanging="431"/>
        <w:textAlignment w:val="auto"/>
        <w:rPr>
          <w:rFonts w:asciiTheme="minorHAnsi" w:eastAsiaTheme="minorEastAsia" w:hAnsiTheme="minorHAnsi" w:cstheme="minorHAnsi"/>
          <w:lang w:val="en-US" w:eastAsia="ja-JP"/>
        </w:rPr>
      </w:pPr>
      <w:bookmarkStart w:id="0" w:name="_Ref7619946"/>
      <w:r w:rsidRPr="00A72D0A">
        <w:rPr>
          <w:rFonts w:asciiTheme="minorHAnsi" w:eastAsiaTheme="minorEastAsia" w:hAnsiTheme="minorHAnsi" w:cstheme="minorHAnsi"/>
          <w:lang w:val="en-US" w:eastAsia="ja-JP"/>
        </w:rPr>
        <w:t>Introduction</w:t>
      </w:r>
      <w:bookmarkEnd w:id="0"/>
    </w:p>
    <w:p w14:paraId="3E4A08BB" w14:textId="4272CA76" w:rsidR="003C0BBF" w:rsidRDefault="002575B1" w:rsidP="00F3212C">
      <w:pPr>
        <w:snapToGrid w:val="0"/>
        <w:spacing w:after="0" w:line="240" w:lineRule="auto"/>
        <w:rPr>
          <w:rFonts w:cstheme="minorHAnsi"/>
        </w:rPr>
      </w:pPr>
      <w:r w:rsidRPr="00A72D0A">
        <w:rPr>
          <w:rFonts w:cstheme="minorHAnsi"/>
        </w:rPr>
        <w:t xml:space="preserve">The XR traffic, video transmission to and from the application server, is characterized as periodic (e.g., at 60 fps, traffic is generated every 16.67 ms).  </w:t>
      </w:r>
      <w:r w:rsidR="003C0BBF">
        <w:rPr>
          <w:rFonts w:cstheme="minorHAnsi" w:hint="eastAsia"/>
          <w:lang w:eastAsia="ja-JP"/>
        </w:rPr>
        <w:t xml:space="preserve">The Rel-17 </w:t>
      </w:r>
      <w:r w:rsidR="003C0BBF">
        <w:rPr>
          <w:rFonts w:cstheme="minorHAnsi"/>
          <w:lang w:eastAsia="ja-JP"/>
        </w:rPr>
        <w:t xml:space="preserve">XR </w:t>
      </w:r>
      <w:r w:rsidR="003C0BBF">
        <w:rPr>
          <w:rFonts w:cstheme="minorHAnsi"/>
        </w:rPr>
        <w:t xml:space="preserve">study concluded that </w:t>
      </w:r>
      <w:r w:rsidR="003C0BBF" w:rsidRPr="00A72D0A">
        <w:rPr>
          <w:rFonts w:cstheme="minorHAnsi"/>
        </w:rPr>
        <w:t>UE power c</w:t>
      </w:r>
      <w:r w:rsidR="003C0BBF">
        <w:rPr>
          <w:rFonts w:cstheme="minorHAnsi"/>
        </w:rPr>
        <w:t xml:space="preserve">onsumption, </w:t>
      </w:r>
      <w:r w:rsidR="003C0BBF" w:rsidRPr="00A72D0A">
        <w:rPr>
          <w:rFonts w:cstheme="minorHAnsi"/>
        </w:rPr>
        <w:t xml:space="preserve">delay </w:t>
      </w:r>
      <w:r w:rsidR="003C0BBF">
        <w:rPr>
          <w:rFonts w:cstheme="minorHAnsi"/>
        </w:rPr>
        <w:t xml:space="preserve">and cell capacity can be improved by </w:t>
      </w:r>
      <w:r w:rsidR="003C0BBF" w:rsidRPr="00A72D0A">
        <w:rPr>
          <w:rFonts w:cstheme="minorHAnsi"/>
        </w:rPr>
        <w:t xml:space="preserve">optimizing CDRX/SPS/CG </w:t>
      </w:r>
      <w:r w:rsidR="003C0BBF">
        <w:rPr>
          <w:rFonts w:cstheme="minorHAnsi"/>
        </w:rPr>
        <w:t xml:space="preserve">aligned with periodic XR traffic patterns, and RAN1 agreed to prioritize the issue relates to alignment between CDRX and XR </w:t>
      </w:r>
      <w:r w:rsidR="0082582D">
        <w:rPr>
          <w:rFonts w:cstheme="minorHAnsi"/>
        </w:rPr>
        <w:t>traffic</w:t>
      </w:r>
      <w:r w:rsidR="006571F7">
        <w:rPr>
          <w:rFonts w:cstheme="minorHAnsi"/>
        </w:rPr>
        <w:t xml:space="preserve"> [</w:t>
      </w:r>
      <w:r w:rsidR="003C0BBF">
        <w:rPr>
          <w:rFonts w:cstheme="minorHAnsi"/>
        </w:rPr>
        <w:t xml:space="preserve">1]. </w:t>
      </w:r>
    </w:p>
    <w:p w14:paraId="2995954B" w14:textId="726F2997" w:rsidR="00100D19" w:rsidRPr="00F3212C" w:rsidRDefault="00100D19" w:rsidP="00F3212C">
      <w:pPr>
        <w:pStyle w:val="a3"/>
        <w:numPr>
          <w:ilvl w:val="0"/>
          <w:numId w:val="10"/>
        </w:numPr>
        <w:snapToGrid w:val="0"/>
        <w:spacing w:after="0" w:line="240" w:lineRule="auto"/>
        <w:rPr>
          <w:rFonts w:cstheme="minorHAnsi"/>
          <w:lang w:eastAsia="ja-JP"/>
        </w:rPr>
      </w:pPr>
      <w:r w:rsidRPr="00F3212C">
        <w:rPr>
          <w:rFonts w:cstheme="minorHAnsi"/>
          <w:lang w:eastAsia="ja-JP"/>
        </w:rPr>
        <w:t>High Priority Issue 1-1: Align CDRX and XR traffic to resolve the mismatch between CDRX periodicity and XR traffic periodicity in each flow.</w:t>
      </w:r>
    </w:p>
    <w:p w14:paraId="6A8D29EC" w14:textId="2EC920C7" w:rsidR="00100D19" w:rsidRPr="00F3212C" w:rsidRDefault="00100D19" w:rsidP="00F3212C">
      <w:pPr>
        <w:pStyle w:val="a3"/>
        <w:numPr>
          <w:ilvl w:val="0"/>
          <w:numId w:val="10"/>
        </w:numPr>
        <w:snapToGrid w:val="0"/>
        <w:spacing w:after="0" w:line="240" w:lineRule="auto"/>
        <w:rPr>
          <w:rFonts w:cstheme="minorHAnsi"/>
          <w:lang w:eastAsia="ja-JP"/>
        </w:rPr>
      </w:pPr>
      <w:r w:rsidRPr="00F3212C">
        <w:rPr>
          <w:rFonts w:cstheme="minorHAnsi"/>
          <w:lang w:eastAsia="ja-JP"/>
        </w:rPr>
        <w:t>High Priority Issue 1-2: Enhancements to C-DRX to address jitter</w:t>
      </w:r>
      <w:r w:rsidR="003C0BBF" w:rsidRPr="00F3212C">
        <w:rPr>
          <w:rFonts w:cstheme="minorHAnsi"/>
          <w:lang w:eastAsia="ja-JP"/>
        </w:rPr>
        <w:t>.</w:t>
      </w:r>
    </w:p>
    <w:p w14:paraId="5DCB3607" w14:textId="2D2E2A83" w:rsidR="004B56FB" w:rsidRPr="004B56FB" w:rsidRDefault="004B56FB" w:rsidP="00F3212C">
      <w:pPr>
        <w:snapToGrid w:val="0"/>
        <w:spacing w:after="0" w:line="240" w:lineRule="auto"/>
        <w:rPr>
          <w:rFonts w:cstheme="minorHAnsi"/>
        </w:rPr>
      </w:pPr>
      <w:r>
        <w:rPr>
          <w:rFonts w:cstheme="minorHAnsi"/>
        </w:rPr>
        <w:t>In this contribution, we discuss the CDRX issue from RAN2 perspective.</w:t>
      </w:r>
    </w:p>
    <w:p w14:paraId="4AEFE2F0" w14:textId="05DB67B1" w:rsidR="00F26D9D" w:rsidRPr="00A72D0A" w:rsidRDefault="00474970" w:rsidP="00474970">
      <w:pPr>
        <w:pStyle w:val="1"/>
        <w:textAlignment w:val="auto"/>
        <w:rPr>
          <w:rFonts w:asciiTheme="minorHAnsi" w:eastAsiaTheme="minorEastAsia" w:hAnsiTheme="minorHAnsi" w:cstheme="minorHAnsi"/>
          <w:lang w:val="en-US" w:eastAsia="ja-JP"/>
        </w:rPr>
      </w:pPr>
      <w:r w:rsidRPr="00A72D0A">
        <w:rPr>
          <w:rFonts w:asciiTheme="minorHAnsi" w:eastAsiaTheme="minorEastAsia" w:hAnsiTheme="minorHAnsi" w:cstheme="minorHAnsi"/>
          <w:lang w:val="en-US" w:eastAsia="ja-JP"/>
        </w:rPr>
        <w:t>Discussion</w:t>
      </w:r>
    </w:p>
    <w:p w14:paraId="7E3934B7" w14:textId="7F80C7AC" w:rsidR="0036639D" w:rsidRPr="00A72D0A" w:rsidRDefault="0036639D" w:rsidP="0036639D">
      <w:pPr>
        <w:pStyle w:val="2"/>
        <w:rPr>
          <w:rFonts w:asciiTheme="minorHAnsi" w:hAnsiTheme="minorHAnsi" w:cstheme="minorHAnsi"/>
          <w:lang w:eastAsia="ja-JP"/>
        </w:rPr>
      </w:pPr>
      <w:r w:rsidRPr="00A72D0A">
        <w:rPr>
          <w:rFonts w:asciiTheme="minorHAnsi" w:hAnsiTheme="minorHAnsi" w:cstheme="minorHAnsi"/>
          <w:lang w:eastAsia="ja-JP"/>
        </w:rPr>
        <w:t>Periodical traffic on XR</w:t>
      </w:r>
    </w:p>
    <w:p w14:paraId="0A7920FA" w14:textId="5C5754A6" w:rsidR="002575B1" w:rsidRPr="00A72D0A" w:rsidRDefault="00725A01" w:rsidP="002575B1">
      <w:pPr>
        <w:rPr>
          <w:rFonts w:cstheme="minorHAnsi"/>
          <w:lang w:val="en-GB" w:eastAsia="ja-JP"/>
        </w:rPr>
      </w:pPr>
      <w:r>
        <w:rPr>
          <w:rFonts w:cstheme="minorHAnsi"/>
          <w:lang w:val="en-GB" w:eastAsia="ja-JP"/>
        </w:rPr>
        <w:t xml:space="preserve">The </w:t>
      </w:r>
      <w:r w:rsidRPr="00725A01">
        <w:rPr>
          <w:rFonts w:cstheme="minorHAnsi"/>
          <w:lang w:val="en-GB" w:eastAsia="ja-JP"/>
        </w:rPr>
        <w:t>XR</w:t>
      </w:r>
      <w:r>
        <w:rPr>
          <w:rFonts w:cstheme="minorHAnsi"/>
          <w:lang w:val="en-GB" w:eastAsia="ja-JP"/>
        </w:rPr>
        <w:t xml:space="preserve"> service</w:t>
      </w:r>
      <w:r w:rsidRPr="00725A01">
        <w:rPr>
          <w:rFonts w:cstheme="minorHAnsi"/>
          <w:lang w:val="en-GB" w:eastAsia="ja-JP"/>
        </w:rPr>
        <w:t xml:space="preserve"> needs real-time </w:t>
      </w:r>
      <w:r w:rsidR="002B4F81">
        <w:rPr>
          <w:rFonts w:cstheme="minorHAnsi"/>
          <w:lang w:val="en-GB" w:eastAsia="ja-JP"/>
        </w:rPr>
        <w:t>performance</w:t>
      </w:r>
      <w:r w:rsidRPr="00725A01">
        <w:rPr>
          <w:rFonts w:cstheme="minorHAnsi"/>
          <w:lang w:val="en-GB" w:eastAsia="ja-JP"/>
        </w:rPr>
        <w:t xml:space="preserve"> and</w:t>
      </w:r>
      <w:r>
        <w:rPr>
          <w:rFonts w:cstheme="minorHAnsi"/>
          <w:lang w:val="en-GB" w:eastAsia="ja-JP"/>
        </w:rPr>
        <w:t xml:space="preserve"> p</w:t>
      </w:r>
      <w:r w:rsidRPr="00725A01">
        <w:rPr>
          <w:rFonts w:cstheme="minorHAnsi"/>
          <w:lang w:val="en-GB" w:eastAsia="ja-JP"/>
        </w:rPr>
        <w:t>eriodic traffic</w:t>
      </w:r>
      <w:r w:rsidR="009F6BF1">
        <w:rPr>
          <w:rFonts w:cstheme="minorHAnsi"/>
          <w:lang w:val="en-GB" w:eastAsia="ja-JP"/>
        </w:rPr>
        <w:t xml:space="preserve"> transmission and reception</w:t>
      </w:r>
      <w:r w:rsidRPr="00725A01">
        <w:rPr>
          <w:rFonts w:cstheme="minorHAnsi"/>
          <w:lang w:val="en-GB" w:eastAsia="ja-JP"/>
        </w:rPr>
        <w:t xml:space="preserve"> must be handled without delay</w:t>
      </w:r>
      <w:r w:rsidR="002B4F81">
        <w:rPr>
          <w:rFonts w:cstheme="minorHAnsi"/>
          <w:lang w:val="en-GB" w:eastAsia="ja-JP"/>
        </w:rPr>
        <w:t xml:space="preserve"> and jitter</w:t>
      </w:r>
      <w:r w:rsidRPr="00725A01">
        <w:rPr>
          <w:rFonts w:cstheme="minorHAnsi"/>
          <w:lang w:val="en-GB" w:eastAsia="ja-JP"/>
        </w:rPr>
        <w:t>.</w:t>
      </w:r>
      <w:r w:rsidR="002B4F81">
        <w:rPr>
          <w:rFonts w:cstheme="minorHAnsi"/>
          <w:lang w:val="en-GB" w:eastAsia="ja-JP"/>
        </w:rPr>
        <w:t xml:space="preserve"> </w:t>
      </w:r>
      <w:r w:rsidR="002575B1" w:rsidRPr="00A72D0A">
        <w:rPr>
          <w:rFonts w:cstheme="minorHAnsi"/>
          <w:lang w:val="en-GB" w:eastAsia="ja-JP"/>
        </w:rPr>
        <w:t>Therefore, a technique to observe traffic is necessary without storing buffers.</w:t>
      </w:r>
      <w:r w:rsidR="00A66DA8" w:rsidRPr="00A72D0A">
        <w:rPr>
          <w:rFonts w:cstheme="minorHAnsi"/>
          <w:lang w:val="en-GB" w:eastAsia="ja-JP"/>
        </w:rPr>
        <w:t xml:space="preserve"> Optimiz</w:t>
      </w:r>
      <w:r w:rsidR="00387CD7">
        <w:rPr>
          <w:rFonts w:cstheme="minorHAnsi"/>
          <w:lang w:val="en-GB" w:eastAsia="ja-JP"/>
        </w:rPr>
        <w:t>ing</w:t>
      </w:r>
      <w:r w:rsidR="00A66DA8" w:rsidRPr="00A72D0A">
        <w:rPr>
          <w:rFonts w:cstheme="minorHAnsi"/>
          <w:lang w:val="en-GB" w:eastAsia="ja-JP"/>
        </w:rPr>
        <w:t xml:space="preserve"> CDRX parameters for XR's </w:t>
      </w:r>
      <w:r w:rsidR="003C0BBF">
        <w:rPr>
          <w:rFonts w:cstheme="minorHAnsi"/>
          <w:lang w:val="en-GB" w:eastAsia="ja-JP"/>
        </w:rPr>
        <w:t>characteristic traffic patterns</w:t>
      </w:r>
      <w:r w:rsidR="00A66DA8" w:rsidRPr="00A72D0A">
        <w:rPr>
          <w:rFonts w:cstheme="minorHAnsi"/>
          <w:lang w:val="en-GB" w:eastAsia="ja-JP"/>
        </w:rPr>
        <w:t xml:space="preserve"> enable</w:t>
      </w:r>
      <w:r w:rsidR="00387CD7">
        <w:rPr>
          <w:rFonts w:cstheme="minorHAnsi"/>
          <w:lang w:val="en-GB" w:eastAsia="ja-JP"/>
        </w:rPr>
        <w:t>s</w:t>
      </w:r>
      <w:r w:rsidR="00A66DA8" w:rsidRPr="00A72D0A">
        <w:rPr>
          <w:rFonts w:cstheme="minorHAnsi"/>
          <w:lang w:val="en-GB" w:eastAsia="ja-JP"/>
        </w:rPr>
        <w:t xml:space="preserve"> real-time</w:t>
      </w:r>
      <w:r w:rsidR="003C0BBF">
        <w:rPr>
          <w:rFonts w:cstheme="minorHAnsi"/>
          <w:lang w:val="en-GB" w:eastAsia="ja-JP"/>
        </w:rPr>
        <w:t xml:space="preserve"> </w:t>
      </w:r>
      <w:r w:rsidR="00387CD7">
        <w:rPr>
          <w:rFonts w:cstheme="minorHAnsi"/>
          <w:lang w:val="en-GB" w:eastAsia="ja-JP"/>
        </w:rPr>
        <w:t>transmission and reception without delay</w:t>
      </w:r>
      <w:r w:rsidR="00A66DA8" w:rsidRPr="00A72D0A">
        <w:rPr>
          <w:rFonts w:cstheme="minorHAnsi"/>
          <w:lang w:val="en-GB" w:eastAsia="ja-JP"/>
        </w:rPr>
        <w:t>.</w:t>
      </w:r>
    </w:p>
    <w:p w14:paraId="596ED3D3" w14:textId="13D9632D" w:rsidR="00A66DA8" w:rsidRPr="00A72D0A" w:rsidRDefault="00A66DA8" w:rsidP="00A66DA8">
      <w:pPr>
        <w:pStyle w:val="a3"/>
        <w:numPr>
          <w:ilvl w:val="0"/>
          <w:numId w:val="6"/>
        </w:numPr>
        <w:rPr>
          <w:rFonts w:cstheme="minorHAnsi"/>
          <w:lang w:val="en-GB" w:eastAsia="ja-JP"/>
        </w:rPr>
      </w:pPr>
      <w:r w:rsidRPr="00A72D0A">
        <w:rPr>
          <w:rFonts w:cstheme="minorHAnsi"/>
          <w:lang w:val="en-GB" w:eastAsia="ja-JP"/>
        </w:rPr>
        <w:t>The XR traffic is periodic depending on fps.</w:t>
      </w:r>
      <w:r w:rsidRPr="00A72D0A">
        <w:rPr>
          <w:rFonts w:cstheme="minorHAnsi"/>
        </w:rPr>
        <w:t xml:space="preserve"> (e.g., at 60 fps, traffic is generated every 16.67 ms)</w:t>
      </w:r>
    </w:p>
    <w:p w14:paraId="7DD8B60F" w14:textId="7A95F8DF" w:rsidR="002B4F81" w:rsidRPr="002B4F81" w:rsidRDefault="00A44DCD" w:rsidP="002B4F81">
      <w:pPr>
        <w:pStyle w:val="a3"/>
        <w:numPr>
          <w:ilvl w:val="0"/>
          <w:numId w:val="6"/>
        </w:numPr>
        <w:rPr>
          <w:rFonts w:cstheme="minorHAnsi"/>
          <w:lang w:eastAsia="ja-JP"/>
        </w:rPr>
      </w:pPr>
      <w:r w:rsidRPr="00A72D0A">
        <w:rPr>
          <w:rFonts w:cstheme="minorHAnsi"/>
          <w:lang w:val="en-GB" w:eastAsia="ja-JP"/>
        </w:rPr>
        <w:t>Synchronizing the XR traffic pattern</w:t>
      </w:r>
      <w:r w:rsidR="003C0BBF">
        <w:rPr>
          <w:rFonts w:cstheme="minorHAnsi"/>
          <w:lang w:val="en-GB" w:eastAsia="ja-JP"/>
        </w:rPr>
        <w:t>s</w:t>
      </w:r>
      <w:r w:rsidRPr="00A72D0A">
        <w:rPr>
          <w:rFonts w:cstheme="minorHAnsi"/>
          <w:lang w:val="en-GB" w:eastAsia="ja-JP"/>
        </w:rPr>
        <w:t xml:space="preserve"> with the CDRX parameters(e.g., CDRX Cycle, ODT, IAT) will improve UE power-saving and delay time. At this time, the base station should be aware of the XR traffic pattern</w:t>
      </w:r>
      <w:r w:rsidR="003C0BBF">
        <w:rPr>
          <w:rFonts w:cstheme="minorHAnsi"/>
          <w:lang w:val="en-GB" w:eastAsia="ja-JP"/>
        </w:rPr>
        <w:t>s</w:t>
      </w:r>
      <w:r w:rsidRPr="00A72D0A">
        <w:rPr>
          <w:rFonts w:cstheme="minorHAnsi"/>
          <w:lang w:val="en-GB" w:eastAsia="ja-JP"/>
        </w:rPr>
        <w:t>.</w:t>
      </w:r>
    </w:p>
    <w:p w14:paraId="19CADEEF" w14:textId="77777777" w:rsidR="003C0BBF" w:rsidRDefault="002B4F81" w:rsidP="006571F7">
      <w:pPr>
        <w:snapToGrid w:val="0"/>
        <w:contextualSpacing/>
        <w:rPr>
          <w:noProof/>
          <w:lang w:eastAsia="ja-JP"/>
        </w:rPr>
      </w:pPr>
      <w:r w:rsidRPr="002B4F81">
        <w:rPr>
          <w:noProof/>
          <w:lang w:eastAsia="ja-JP"/>
        </w:rPr>
        <w:t>An example of changing the CDRX parameters for XR traffic that occurs every 16 ms is shown in the figure.</w:t>
      </w:r>
      <w:r>
        <w:rPr>
          <w:noProof/>
          <w:lang w:eastAsia="ja-JP"/>
        </w:rPr>
        <w:t xml:space="preserve"> When a</w:t>
      </w:r>
      <w:r w:rsidRPr="002B4F81">
        <w:rPr>
          <w:noProof/>
          <w:lang w:eastAsia="ja-JP"/>
        </w:rPr>
        <w:t>synchronous to XR traffic patterns</w:t>
      </w:r>
      <w:r>
        <w:rPr>
          <w:noProof/>
          <w:lang w:eastAsia="ja-JP"/>
        </w:rPr>
        <w:t xml:space="preserve">, </w:t>
      </w:r>
      <w:r w:rsidR="00A20AD9">
        <w:rPr>
          <w:noProof/>
          <w:lang w:eastAsia="ja-JP"/>
        </w:rPr>
        <w:t>there is a delay between the XR traffic and the reception of PDCCH, or during XR traffic not being generated UE needlessly wake up.</w:t>
      </w:r>
      <w:r w:rsidR="009A20A9">
        <w:rPr>
          <w:noProof/>
          <w:lang w:eastAsia="ja-JP"/>
        </w:rPr>
        <w:t xml:space="preserve"> </w:t>
      </w:r>
      <w:r w:rsidR="009A20A9" w:rsidRPr="009A20A9">
        <w:rPr>
          <w:noProof/>
          <w:lang w:eastAsia="ja-JP"/>
        </w:rPr>
        <w:t>When synchronous to XR traffic patterns,</w:t>
      </w:r>
      <w:r w:rsidR="009A20A9">
        <w:rPr>
          <w:noProof/>
          <w:lang w:eastAsia="ja-JP"/>
        </w:rPr>
        <w:t xml:space="preserve"> a</w:t>
      </w:r>
      <w:r w:rsidR="009A20A9" w:rsidRPr="009A20A9">
        <w:rPr>
          <w:noProof/>
          <w:lang w:eastAsia="ja-JP"/>
        </w:rPr>
        <w:t>just</w:t>
      </w:r>
      <w:r w:rsidR="009A20A9">
        <w:rPr>
          <w:noProof/>
          <w:lang w:eastAsia="ja-JP"/>
        </w:rPr>
        <w:t>ing</w:t>
      </w:r>
      <w:r w:rsidR="009A20A9" w:rsidRPr="009A20A9">
        <w:rPr>
          <w:noProof/>
          <w:lang w:eastAsia="ja-JP"/>
        </w:rPr>
        <w:t xml:space="preserve"> IAT and Cycle timer</w:t>
      </w:r>
      <w:r w:rsidR="009A20A9">
        <w:rPr>
          <w:noProof/>
          <w:lang w:eastAsia="ja-JP"/>
        </w:rPr>
        <w:t xml:space="preserve">, since UE wake up as the XR traffic generated, delays and needlessly waking up can be reduced. </w:t>
      </w:r>
      <w:r w:rsidR="00795665" w:rsidRPr="00795665">
        <w:rPr>
          <w:noProof/>
          <w:lang w:eastAsia="ja-JP"/>
        </w:rPr>
        <w:t xml:space="preserve">Therefore, optimizing CDRX parameters is effective in improving </w:t>
      </w:r>
      <w:r w:rsidR="00795665">
        <w:rPr>
          <w:rFonts w:hint="eastAsia"/>
          <w:noProof/>
          <w:lang w:eastAsia="ja-JP"/>
        </w:rPr>
        <w:t>X</w:t>
      </w:r>
      <w:r w:rsidR="00795665">
        <w:rPr>
          <w:noProof/>
          <w:lang w:eastAsia="ja-JP"/>
        </w:rPr>
        <w:t xml:space="preserve">R </w:t>
      </w:r>
      <w:r w:rsidR="00795665" w:rsidRPr="00795665">
        <w:rPr>
          <w:noProof/>
          <w:lang w:eastAsia="ja-JP"/>
        </w:rPr>
        <w:t>performance</w:t>
      </w:r>
      <w:r w:rsidR="00795665">
        <w:rPr>
          <w:noProof/>
          <w:lang w:eastAsia="ja-JP"/>
        </w:rPr>
        <w:t>.</w:t>
      </w:r>
    </w:p>
    <w:p w14:paraId="04CD8552" w14:textId="1A88B38F" w:rsidR="002B4F81" w:rsidRDefault="00387CD7" w:rsidP="006571F7">
      <w:pPr>
        <w:snapToGrid w:val="0"/>
        <w:contextualSpacing/>
        <w:rPr>
          <w:noProof/>
          <w:lang w:eastAsia="ja-JP"/>
        </w:rPr>
      </w:pPr>
      <w:r>
        <w:rPr>
          <w:noProof/>
          <w:lang w:eastAsia="ja-JP"/>
        </w:rPr>
        <w:t>Similar</w:t>
      </w:r>
      <w:r w:rsidR="00795665" w:rsidRPr="00795665">
        <w:rPr>
          <w:noProof/>
          <w:lang w:eastAsia="ja-JP"/>
        </w:rPr>
        <w:t xml:space="preserve"> simulation results can be found in TR38.858</w:t>
      </w:r>
      <w:r w:rsidR="006571F7">
        <w:rPr>
          <w:noProof/>
          <w:lang w:eastAsia="ja-JP"/>
        </w:rPr>
        <w:t xml:space="preserve"> </w:t>
      </w:r>
      <w:r>
        <w:rPr>
          <w:noProof/>
          <w:lang w:eastAsia="ja-JP"/>
        </w:rPr>
        <w:t>[2]</w:t>
      </w:r>
      <w:r w:rsidR="00795665" w:rsidRPr="00795665">
        <w:rPr>
          <w:noProof/>
          <w:lang w:eastAsia="ja-JP"/>
        </w:rPr>
        <w:t>.</w:t>
      </w:r>
    </w:p>
    <w:p w14:paraId="2CB0D962" w14:textId="01E4789F" w:rsidR="002B4F81" w:rsidRDefault="002B4F81" w:rsidP="00A44DCD">
      <w:pPr>
        <w:rPr>
          <w:rFonts w:cstheme="minorHAnsi"/>
          <w:b/>
          <w:lang w:eastAsia="ja-JP"/>
        </w:rPr>
      </w:pPr>
      <w:r w:rsidRPr="00A91C9F">
        <w:rPr>
          <w:noProof/>
          <w:lang w:eastAsia="ja-JP"/>
        </w:rPr>
        <w:lastRenderedPageBreak/>
        <w:drawing>
          <wp:inline distT="0" distB="0" distL="0" distR="0" wp14:anchorId="0DEE303E" wp14:editId="1437C133">
            <wp:extent cx="6404610" cy="1774825"/>
            <wp:effectExtent l="0" t="0" r="0" b="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4610" cy="177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20AD9">
        <w:rPr>
          <w:rFonts w:cstheme="minorHAnsi" w:hint="eastAsia"/>
          <w:b/>
          <w:lang w:eastAsia="ja-JP"/>
        </w:rPr>
        <w:t xml:space="preserve"> </w:t>
      </w:r>
    </w:p>
    <w:p w14:paraId="02A71497" w14:textId="09EEE416" w:rsidR="00A66DA8" w:rsidRPr="00A72D0A" w:rsidRDefault="00A66DA8" w:rsidP="00A44DCD">
      <w:pPr>
        <w:rPr>
          <w:rFonts w:cstheme="minorHAnsi"/>
          <w:lang w:eastAsia="ja-JP"/>
        </w:rPr>
      </w:pPr>
      <w:r w:rsidRPr="00A72D0A">
        <w:rPr>
          <w:rFonts w:cstheme="minorHAnsi"/>
          <w:b/>
          <w:lang w:eastAsia="ja-JP"/>
        </w:rPr>
        <w:t>Observation 1:</w:t>
      </w:r>
      <w:r w:rsidRPr="00A72D0A">
        <w:rPr>
          <w:rFonts w:cstheme="minorHAnsi"/>
          <w:lang w:eastAsia="ja-JP"/>
        </w:rPr>
        <w:t xml:space="preserve"> XR traffic is periodic, and adjusting CDRX parameters can synchronize traffic to improve performance.</w:t>
      </w:r>
    </w:p>
    <w:p w14:paraId="445536B4" w14:textId="5FF34FED" w:rsidR="00A3667E" w:rsidRDefault="00A44DCD" w:rsidP="00A44DCD">
      <w:pPr>
        <w:rPr>
          <w:rFonts w:cstheme="minorHAnsi"/>
          <w:lang w:eastAsia="ja-JP"/>
        </w:rPr>
      </w:pPr>
      <w:r w:rsidRPr="00A72D0A">
        <w:rPr>
          <w:rFonts w:cstheme="minorHAnsi"/>
          <w:b/>
          <w:lang w:eastAsia="ja-JP"/>
        </w:rPr>
        <w:t xml:space="preserve">Observation 2: </w:t>
      </w:r>
      <w:r w:rsidR="00A3667E" w:rsidRPr="00A72D0A">
        <w:rPr>
          <w:rFonts w:cstheme="minorHAnsi"/>
          <w:lang w:eastAsia="ja-JP"/>
        </w:rPr>
        <w:t>Base station</w:t>
      </w:r>
      <w:r w:rsidR="00A3667E">
        <w:rPr>
          <w:rFonts w:cstheme="minorHAnsi"/>
          <w:lang w:eastAsia="ja-JP"/>
        </w:rPr>
        <w:t xml:space="preserve"> needs to recognize its </w:t>
      </w:r>
      <w:r w:rsidR="00A3667E" w:rsidRPr="00A72D0A">
        <w:rPr>
          <w:rFonts w:cstheme="minorHAnsi"/>
          <w:lang w:eastAsia="ja-JP"/>
        </w:rPr>
        <w:t>XR traffic</w:t>
      </w:r>
      <w:r w:rsidR="00A3667E">
        <w:rPr>
          <w:rFonts w:cstheme="minorHAnsi"/>
          <w:lang w:eastAsia="ja-JP"/>
        </w:rPr>
        <w:t xml:space="preserve"> pattern</w:t>
      </w:r>
      <w:r w:rsidR="00D72BFC">
        <w:rPr>
          <w:rFonts w:cstheme="minorHAnsi"/>
          <w:lang w:eastAsia="ja-JP"/>
        </w:rPr>
        <w:t>s</w:t>
      </w:r>
      <w:r w:rsidR="00B2254A">
        <w:rPr>
          <w:rFonts w:cstheme="minorHAnsi"/>
          <w:lang w:eastAsia="ja-JP"/>
        </w:rPr>
        <w:t xml:space="preserve"> to optimize CDRX parameters.</w:t>
      </w:r>
    </w:p>
    <w:p w14:paraId="09D7122F" w14:textId="77777777" w:rsidR="00A3667E" w:rsidRPr="00A72D0A" w:rsidRDefault="00A3667E" w:rsidP="00A44DCD">
      <w:pPr>
        <w:rPr>
          <w:rFonts w:cstheme="minorHAnsi"/>
          <w:b/>
          <w:lang w:eastAsia="ja-JP"/>
        </w:rPr>
      </w:pPr>
    </w:p>
    <w:p w14:paraId="35DABA69" w14:textId="0F3FA97F" w:rsidR="00A44DCD" w:rsidRPr="00B3482C" w:rsidRDefault="00215283" w:rsidP="00B3482C">
      <w:pPr>
        <w:pStyle w:val="2"/>
        <w:rPr>
          <w:rFonts w:asciiTheme="minorHAnsi" w:hAnsiTheme="minorHAnsi" w:cstheme="minorHAnsi"/>
        </w:rPr>
      </w:pPr>
      <w:bookmarkStart w:id="1" w:name="Observation1"/>
      <w:bookmarkEnd w:id="1"/>
      <w:r w:rsidRPr="00B3482C">
        <w:rPr>
          <w:rFonts w:asciiTheme="minorHAnsi" w:hAnsiTheme="minorHAnsi" w:cstheme="minorHAnsi"/>
        </w:rPr>
        <w:t xml:space="preserve">XR traffic </w:t>
      </w:r>
      <w:r w:rsidR="00B3482C" w:rsidRPr="00B3482C">
        <w:rPr>
          <w:rFonts w:asciiTheme="minorHAnsi" w:hAnsiTheme="minorHAnsi" w:cstheme="minorHAnsi"/>
          <w:lang w:eastAsia="ja-JP"/>
        </w:rPr>
        <w:t xml:space="preserve">patterns </w:t>
      </w:r>
      <w:r w:rsidR="00B3482C">
        <w:rPr>
          <w:rFonts w:asciiTheme="minorHAnsi" w:hAnsiTheme="minorHAnsi" w:cstheme="minorHAnsi"/>
          <w:lang w:eastAsia="ja-JP"/>
        </w:rPr>
        <w:t>identification</w:t>
      </w:r>
    </w:p>
    <w:p w14:paraId="390C611F" w14:textId="07FE602F" w:rsidR="00215283" w:rsidRPr="00A72D0A" w:rsidRDefault="00DC4A1B" w:rsidP="003E266C">
      <w:pPr>
        <w:spacing w:after="0" w:line="240" w:lineRule="auto"/>
        <w:rPr>
          <w:rFonts w:cstheme="minorHAnsi"/>
          <w:lang w:val="en-GB" w:eastAsia="ja-JP"/>
        </w:rPr>
      </w:pPr>
      <w:r w:rsidRPr="00A72D0A">
        <w:rPr>
          <w:rFonts w:cstheme="minorHAnsi"/>
          <w:lang w:val="en-GB" w:eastAsia="ja-JP"/>
        </w:rPr>
        <w:t>In this section, the XR traffic that base station should recognize is divided to uplink and downlink.</w:t>
      </w:r>
    </w:p>
    <w:p w14:paraId="0D09BC75" w14:textId="77777777" w:rsidR="003E266C" w:rsidRPr="003E266C" w:rsidRDefault="003E266C" w:rsidP="003E266C">
      <w:pPr>
        <w:spacing w:after="0" w:line="240" w:lineRule="auto"/>
        <w:rPr>
          <w:rFonts w:cstheme="minorHAnsi"/>
          <w:b/>
          <w:szCs w:val="24"/>
          <w:lang w:eastAsia="ja-JP"/>
        </w:rPr>
      </w:pPr>
    </w:p>
    <w:p w14:paraId="7B053971" w14:textId="4EA78E45" w:rsidR="00BC44B1" w:rsidRPr="003E266C" w:rsidRDefault="00B12961" w:rsidP="003E266C">
      <w:pPr>
        <w:pStyle w:val="a3"/>
        <w:numPr>
          <w:ilvl w:val="0"/>
          <w:numId w:val="8"/>
        </w:numPr>
        <w:spacing w:afterLines="50" w:after="120" w:line="240" w:lineRule="auto"/>
        <w:contextualSpacing w:val="0"/>
        <w:rPr>
          <w:rFonts w:cstheme="minorHAnsi"/>
          <w:sz w:val="28"/>
          <w:szCs w:val="24"/>
          <w:lang w:eastAsia="ja-JP"/>
        </w:rPr>
      </w:pPr>
      <w:r w:rsidRPr="003E266C">
        <w:rPr>
          <w:rFonts w:cstheme="minorHAnsi"/>
          <w:sz w:val="28"/>
          <w:lang w:eastAsia="ja-JP"/>
        </w:rPr>
        <w:t>Downlink traffic</w:t>
      </w:r>
    </w:p>
    <w:p w14:paraId="020B7DAD" w14:textId="2551ABA7" w:rsidR="00B12961" w:rsidRPr="00A72D0A" w:rsidRDefault="00B12961" w:rsidP="003E266C">
      <w:pPr>
        <w:spacing w:after="0" w:line="240" w:lineRule="auto"/>
        <w:rPr>
          <w:rFonts w:cstheme="minorHAnsi"/>
          <w:szCs w:val="24"/>
          <w:lang w:eastAsia="ja-JP"/>
        </w:rPr>
      </w:pPr>
      <w:r w:rsidRPr="00A72D0A">
        <w:rPr>
          <w:rFonts w:cstheme="minorHAnsi"/>
          <w:szCs w:val="24"/>
          <w:lang w:eastAsia="ja-JP"/>
        </w:rPr>
        <w:t xml:space="preserve">The base stations periodically receives XR traffic from the application server through UPF. Therefore, can collect and learn traffic patterns by </w:t>
      </w:r>
      <w:r w:rsidR="00795665">
        <w:rPr>
          <w:lang w:eastAsia="ja-JP"/>
        </w:rPr>
        <w:t>counting ingress PDU user plane packets</w:t>
      </w:r>
      <w:r w:rsidR="00795665">
        <w:rPr>
          <w:rFonts w:hint="eastAsia"/>
          <w:lang w:eastAsia="ja-JP"/>
        </w:rPr>
        <w:t>,</w:t>
      </w:r>
      <w:r w:rsidR="00795665">
        <w:rPr>
          <w:lang w:eastAsia="ja-JP"/>
        </w:rPr>
        <w:t xml:space="preserve"> timing and volume.</w:t>
      </w:r>
      <w:r w:rsidR="00795665">
        <w:rPr>
          <w:rStyle w:val="ae"/>
        </w:rPr>
        <w:t xml:space="preserve"> </w:t>
      </w:r>
      <w:r w:rsidR="003066F7" w:rsidRPr="00A72D0A">
        <w:rPr>
          <w:rFonts w:cstheme="minorHAnsi"/>
          <w:szCs w:val="24"/>
          <w:lang w:eastAsia="ja-JP"/>
        </w:rPr>
        <w:t xml:space="preserve">The accuracy </w:t>
      </w:r>
      <w:r w:rsidR="00D72BFC">
        <w:rPr>
          <w:rFonts w:cstheme="minorHAnsi"/>
          <w:szCs w:val="24"/>
          <w:lang w:eastAsia="ja-JP"/>
        </w:rPr>
        <w:t>may</w:t>
      </w:r>
      <w:r w:rsidR="003066F7" w:rsidRPr="00A72D0A">
        <w:rPr>
          <w:rFonts w:cstheme="minorHAnsi"/>
          <w:szCs w:val="24"/>
          <w:lang w:eastAsia="ja-JP"/>
        </w:rPr>
        <w:t xml:space="preserve"> be increased by being notified that </w:t>
      </w:r>
      <w:r w:rsidR="00A72D0A" w:rsidRPr="00A72D0A">
        <w:rPr>
          <w:rFonts w:cstheme="minorHAnsi"/>
          <w:szCs w:val="24"/>
          <w:lang w:eastAsia="ja-JP"/>
        </w:rPr>
        <w:t xml:space="preserve">whether </w:t>
      </w:r>
      <w:r w:rsidR="003066F7" w:rsidRPr="00A72D0A">
        <w:rPr>
          <w:rFonts w:cstheme="minorHAnsi"/>
          <w:szCs w:val="24"/>
          <w:lang w:eastAsia="ja-JP"/>
        </w:rPr>
        <w:t>the communication is for XR, fps, and other information from APP.</w:t>
      </w:r>
    </w:p>
    <w:p w14:paraId="27C5BD42" w14:textId="77777777" w:rsidR="003E266C" w:rsidRDefault="003E266C" w:rsidP="003E266C">
      <w:pPr>
        <w:spacing w:after="0" w:line="240" w:lineRule="auto"/>
        <w:rPr>
          <w:rFonts w:cstheme="minorHAnsi"/>
          <w:b/>
          <w:szCs w:val="24"/>
          <w:lang w:eastAsia="ja-JP"/>
        </w:rPr>
      </w:pPr>
    </w:p>
    <w:p w14:paraId="1B090EEF" w14:textId="51BBAC17" w:rsidR="003066F7" w:rsidRPr="00A72D0A" w:rsidRDefault="003066F7" w:rsidP="003E266C">
      <w:pPr>
        <w:spacing w:after="0" w:line="240" w:lineRule="auto"/>
        <w:rPr>
          <w:rFonts w:cstheme="minorHAnsi"/>
          <w:szCs w:val="24"/>
          <w:lang w:eastAsia="ja-JP"/>
        </w:rPr>
      </w:pPr>
      <w:r w:rsidRPr="00A72D0A">
        <w:rPr>
          <w:rFonts w:cstheme="minorHAnsi"/>
          <w:b/>
          <w:szCs w:val="24"/>
          <w:lang w:eastAsia="ja-JP"/>
        </w:rPr>
        <w:t xml:space="preserve">Proposal 1: </w:t>
      </w:r>
      <w:r w:rsidR="0082582D" w:rsidRPr="0082582D">
        <w:rPr>
          <w:rFonts w:cstheme="minorHAnsi"/>
          <w:szCs w:val="24"/>
          <w:lang w:eastAsia="ja-JP"/>
        </w:rPr>
        <w:t>F</w:t>
      </w:r>
      <w:r w:rsidR="0082582D" w:rsidRPr="003C0BBF">
        <w:rPr>
          <w:rFonts w:cstheme="minorHAnsi"/>
          <w:szCs w:val="24"/>
          <w:lang w:eastAsia="ja-JP"/>
        </w:rPr>
        <w:t>or downlink communication,</w:t>
      </w:r>
      <w:r w:rsidR="0082582D">
        <w:rPr>
          <w:rFonts w:cstheme="minorHAnsi"/>
          <w:szCs w:val="24"/>
          <w:lang w:eastAsia="ja-JP"/>
        </w:rPr>
        <w:t xml:space="preserve"> </w:t>
      </w:r>
      <w:r w:rsidR="00EA407F" w:rsidRPr="003C0BBF">
        <w:rPr>
          <w:rFonts w:cstheme="minorHAnsi"/>
          <w:szCs w:val="24"/>
          <w:lang w:eastAsia="ja-JP"/>
        </w:rPr>
        <w:t xml:space="preserve">RAN2 agree that </w:t>
      </w:r>
      <w:r w:rsidR="00EA407F">
        <w:rPr>
          <w:rFonts w:cstheme="minorHAnsi"/>
          <w:szCs w:val="24"/>
          <w:lang w:eastAsia="ja-JP"/>
        </w:rPr>
        <w:t>b</w:t>
      </w:r>
      <w:r w:rsidRPr="00A72D0A">
        <w:rPr>
          <w:rFonts w:cstheme="minorHAnsi"/>
          <w:szCs w:val="24"/>
          <w:lang w:eastAsia="ja-JP"/>
        </w:rPr>
        <w:t>ase station</w:t>
      </w:r>
      <w:r w:rsidR="00F049C1">
        <w:rPr>
          <w:rFonts w:cstheme="minorHAnsi"/>
          <w:szCs w:val="24"/>
          <w:lang w:eastAsia="ja-JP"/>
        </w:rPr>
        <w:t xml:space="preserve"> identifies </w:t>
      </w:r>
      <w:r w:rsidRPr="00A72D0A">
        <w:rPr>
          <w:rFonts w:cstheme="minorHAnsi"/>
          <w:szCs w:val="24"/>
          <w:lang w:eastAsia="ja-JP"/>
        </w:rPr>
        <w:t xml:space="preserve">traffic patterns </w:t>
      </w:r>
      <w:r w:rsidR="00EA407F">
        <w:rPr>
          <w:rFonts w:cstheme="minorHAnsi"/>
          <w:szCs w:val="24"/>
          <w:lang w:eastAsia="ja-JP"/>
        </w:rPr>
        <w:t>from at least observ</w:t>
      </w:r>
      <w:r w:rsidR="00795665">
        <w:rPr>
          <w:lang w:eastAsia="ja-JP"/>
        </w:rPr>
        <w:t>ing ingress PDU user plane packets</w:t>
      </w:r>
      <w:r w:rsidR="00795665">
        <w:rPr>
          <w:rFonts w:hint="eastAsia"/>
          <w:lang w:eastAsia="ja-JP"/>
        </w:rPr>
        <w:t>,</w:t>
      </w:r>
      <w:r w:rsidR="00795665">
        <w:rPr>
          <w:lang w:eastAsia="ja-JP"/>
        </w:rPr>
        <w:t xml:space="preserve"> timing and volume</w:t>
      </w:r>
      <w:r w:rsidRPr="00A72D0A">
        <w:rPr>
          <w:rFonts w:cstheme="minorHAnsi"/>
          <w:szCs w:val="24"/>
          <w:lang w:eastAsia="ja-JP"/>
        </w:rPr>
        <w:t>.</w:t>
      </w:r>
    </w:p>
    <w:p w14:paraId="4D5C9A93" w14:textId="3BB8FC5D" w:rsidR="00EA407F" w:rsidRPr="00A72D0A" w:rsidRDefault="003066F7" w:rsidP="003E266C">
      <w:pPr>
        <w:spacing w:after="0" w:line="240" w:lineRule="auto"/>
        <w:rPr>
          <w:rFonts w:cstheme="minorHAnsi"/>
          <w:b/>
          <w:szCs w:val="24"/>
          <w:lang w:eastAsia="ja-JP"/>
        </w:rPr>
      </w:pPr>
      <w:r w:rsidRPr="00A72D0A">
        <w:rPr>
          <w:rFonts w:cstheme="minorHAnsi"/>
          <w:b/>
          <w:szCs w:val="24"/>
          <w:lang w:eastAsia="ja-JP"/>
        </w:rPr>
        <w:t>Proposal 2:</w:t>
      </w:r>
      <w:r w:rsidRPr="0082582D">
        <w:rPr>
          <w:rFonts w:cstheme="minorHAnsi"/>
          <w:szCs w:val="24"/>
          <w:lang w:eastAsia="ja-JP"/>
        </w:rPr>
        <w:t xml:space="preserve"> </w:t>
      </w:r>
      <w:r w:rsidR="00EA407F" w:rsidRPr="0082582D">
        <w:rPr>
          <w:rFonts w:cstheme="minorHAnsi" w:hint="eastAsia"/>
          <w:szCs w:val="24"/>
          <w:lang w:eastAsia="ja-JP"/>
        </w:rPr>
        <w:t>RAN2 discuss</w:t>
      </w:r>
      <w:r w:rsidR="00EA407F" w:rsidRPr="0082582D">
        <w:rPr>
          <w:rFonts w:cstheme="minorHAnsi"/>
          <w:szCs w:val="24"/>
          <w:lang w:eastAsia="ja-JP"/>
        </w:rPr>
        <w:t xml:space="preserve"> </w:t>
      </w:r>
      <w:r w:rsidR="00EA407F" w:rsidRPr="0082582D">
        <w:rPr>
          <w:rFonts w:cstheme="minorHAnsi" w:hint="eastAsia"/>
          <w:szCs w:val="24"/>
          <w:lang w:eastAsia="ja-JP"/>
        </w:rPr>
        <w:t xml:space="preserve">whether </w:t>
      </w:r>
      <w:r w:rsidR="0082582D" w:rsidRPr="0082582D">
        <w:rPr>
          <w:rFonts w:cstheme="minorHAnsi"/>
          <w:szCs w:val="24"/>
          <w:lang w:eastAsia="ja-JP"/>
        </w:rPr>
        <w:t xml:space="preserve">XR </w:t>
      </w:r>
      <w:r w:rsidR="001F2ADE" w:rsidRPr="0082582D">
        <w:rPr>
          <w:rFonts w:cstheme="minorHAnsi"/>
          <w:szCs w:val="24"/>
          <w:lang w:eastAsia="ja-JP"/>
        </w:rPr>
        <w:t>parameters (</w:t>
      </w:r>
      <w:r w:rsidR="0082582D" w:rsidRPr="0082582D">
        <w:rPr>
          <w:rFonts w:cstheme="minorHAnsi"/>
          <w:szCs w:val="24"/>
          <w:lang w:eastAsia="ja-JP"/>
        </w:rPr>
        <w:t xml:space="preserve">XR traffic relevant information) are notified to </w:t>
      </w:r>
      <w:proofErr w:type="spellStart"/>
      <w:r w:rsidR="0082582D" w:rsidRPr="0082582D">
        <w:rPr>
          <w:rFonts w:cstheme="minorHAnsi"/>
          <w:szCs w:val="24"/>
          <w:lang w:eastAsia="ja-JP"/>
        </w:rPr>
        <w:t>gNB</w:t>
      </w:r>
      <w:proofErr w:type="spellEnd"/>
      <w:r w:rsidR="0082582D" w:rsidRPr="0082582D">
        <w:rPr>
          <w:rFonts w:cstheme="minorHAnsi"/>
          <w:szCs w:val="24"/>
          <w:lang w:eastAsia="ja-JP"/>
        </w:rPr>
        <w:t xml:space="preserve"> from application layer via AMF or UE.</w:t>
      </w:r>
    </w:p>
    <w:p w14:paraId="1B60DA7D" w14:textId="0B765CAA" w:rsidR="00EA407F" w:rsidRDefault="003066F7" w:rsidP="003E266C">
      <w:pPr>
        <w:spacing w:after="0" w:line="240" w:lineRule="auto"/>
        <w:rPr>
          <w:rFonts w:cstheme="minorHAnsi"/>
          <w:lang w:eastAsia="ja-JP"/>
        </w:rPr>
      </w:pPr>
      <w:r w:rsidRPr="00A72D0A">
        <w:rPr>
          <w:rFonts w:cstheme="minorHAnsi"/>
          <w:b/>
          <w:szCs w:val="24"/>
          <w:lang w:eastAsia="ja-JP"/>
        </w:rPr>
        <w:t xml:space="preserve">Proposal 3: </w:t>
      </w:r>
      <w:r w:rsidR="00EA407F" w:rsidRPr="0082582D">
        <w:rPr>
          <w:rFonts w:cstheme="minorHAnsi"/>
          <w:lang w:eastAsia="ja-JP"/>
        </w:rPr>
        <w:t xml:space="preserve">If RAN2 agree that the XR information is notified to </w:t>
      </w:r>
      <w:proofErr w:type="spellStart"/>
      <w:r w:rsidR="00EA407F" w:rsidRPr="0082582D">
        <w:rPr>
          <w:rFonts w:cstheme="minorHAnsi"/>
          <w:lang w:eastAsia="ja-JP"/>
        </w:rPr>
        <w:t>gNB</w:t>
      </w:r>
      <w:proofErr w:type="spellEnd"/>
      <w:r w:rsidR="00EA407F" w:rsidRPr="0082582D">
        <w:rPr>
          <w:rFonts w:cstheme="minorHAnsi"/>
          <w:lang w:eastAsia="ja-JP"/>
        </w:rPr>
        <w:t xml:space="preserve"> via AMF, then agree to develop LS to RAN3</w:t>
      </w:r>
      <w:r w:rsidR="0082582D">
        <w:rPr>
          <w:rFonts w:cstheme="minorHAnsi"/>
          <w:lang w:eastAsia="ja-JP"/>
        </w:rPr>
        <w:t>.</w:t>
      </w:r>
    </w:p>
    <w:p w14:paraId="1D475D5D" w14:textId="14302C09" w:rsidR="003E266C" w:rsidRPr="0082582D" w:rsidRDefault="003E266C" w:rsidP="003E266C">
      <w:pPr>
        <w:spacing w:after="0" w:line="240" w:lineRule="auto"/>
        <w:rPr>
          <w:rFonts w:cstheme="minorHAnsi"/>
          <w:lang w:eastAsia="ja-JP"/>
        </w:rPr>
      </w:pPr>
    </w:p>
    <w:p w14:paraId="3524E0A2" w14:textId="4EF0C6F3" w:rsidR="00A72D0A" w:rsidRPr="003E266C" w:rsidRDefault="00B12961" w:rsidP="003E266C">
      <w:pPr>
        <w:pStyle w:val="a3"/>
        <w:numPr>
          <w:ilvl w:val="0"/>
          <w:numId w:val="8"/>
        </w:numPr>
        <w:spacing w:afterLines="50" w:after="120" w:line="240" w:lineRule="auto"/>
        <w:contextualSpacing w:val="0"/>
        <w:rPr>
          <w:rFonts w:cstheme="minorHAnsi"/>
          <w:b/>
          <w:sz w:val="28"/>
          <w:szCs w:val="24"/>
          <w:lang w:eastAsia="ja-JP"/>
        </w:rPr>
      </w:pPr>
      <w:r w:rsidRPr="003E266C">
        <w:rPr>
          <w:rFonts w:cstheme="minorHAnsi"/>
          <w:sz w:val="28"/>
          <w:lang w:eastAsia="ja-JP"/>
        </w:rPr>
        <w:t>Uplink traffic</w:t>
      </w:r>
    </w:p>
    <w:p w14:paraId="5A512D52" w14:textId="0BBEA082" w:rsidR="001D44E1" w:rsidRDefault="00A72D0A" w:rsidP="003E266C">
      <w:pPr>
        <w:spacing w:after="0" w:line="240" w:lineRule="auto"/>
        <w:rPr>
          <w:rFonts w:cstheme="minorHAnsi"/>
          <w:szCs w:val="24"/>
          <w:lang w:eastAsia="ja-JP"/>
        </w:rPr>
      </w:pPr>
      <w:r w:rsidRPr="00A72D0A">
        <w:rPr>
          <w:rFonts w:cstheme="minorHAnsi"/>
          <w:szCs w:val="24"/>
          <w:lang w:eastAsia="ja-JP"/>
        </w:rPr>
        <w:t>For upli</w:t>
      </w:r>
      <w:r>
        <w:rPr>
          <w:rFonts w:cstheme="minorHAnsi"/>
          <w:szCs w:val="24"/>
          <w:lang w:eastAsia="ja-JP"/>
        </w:rPr>
        <w:t xml:space="preserve">nk communication, there are two </w:t>
      </w:r>
      <w:r w:rsidR="001D44E1">
        <w:rPr>
          <w:rFonts w:cstheme="minorHAnsi"/>
          <w:szCs w:val="24"/>
          <w:lang w:eastAsia="ja-JP"/>
        </w:rPr>
        <w:t>options</w:t>
      </w:r>
      <w:r w:rsidRPr="00A72D0A">
        <w:rPr>
          <w:rFonts w:cstheme="minorHAnsi"/>
          <w:szCs w:val="24"/>
          <w:lang w:eastAsia="ja-JP"/>
        </w:rPr>
        <w:t xml:space="preserve">: </w:t>
      </w:r>
    </w:p>
    <w:p w14:paraId="12CA2050" w14:textId="77777777" w:rsidR="001D44E1" w:rsidRPr="003E266C" w:rsidRDefault="001D44E1" w:rsidP="003E266C">
      <w:pPr>
        <w:pStyle w:val="a3"/>
        <w:numPr>
          <w:ilvl w:val="1"/>
          <w:numId w:val="11"/>
        </w:numPr>
        <w:spacing w:after="0" w:line="240" w:lineRule="auto"/>
        <w:rPr>
          <w:rFonts w:cstheme="minorHAnsi"/>
          <w:szCs w:val="24"/>
          <w:lang w:eastAsia="ja-JP"/>
        </w:rPr>
      </w:pPr>
      <w:r w:rsidRPr="006E6498">
        <w:rPr>
          <w:rFonts w:cstheme="minorHAnsi"/>
          <w:szCs w:val="24"/>
          <w:lang w:eastAsia="ja-JP"/>
        </w:rPr>
        <w:t>Option 1:</w:t>
      </w:r>
      <w:r w:rsidRPr="003E266C">
        <w:rPr>
          <w:rFonts w:cstheme="minorHAnsi"/>
          <w:szCs w:val="24"/>
          <w:lang w:eastAsia="ja-JP"/>
        </w:rPr>
        <w:t xml:space="preserve"> UE side observation </w:t>
      </w:r>
    </w:p>
    <w:p w14:paraId="2D6E4B7A" w14:textId="213A3AB3" w:rsidR="001D44E1" w:rsidRPr="003E266C" w:rsidRDefault="001D44E1" w:rsidP="003E266C">
      <w:pPr>
        <w:pStyle w:val="a3"/>
        <w:spacing w:after="0" w:line="240" w:lineRule="auto"/>
        <w:ind w:left="840"/>
        <w:rPr>
          <w:rFonts w:cstheme="minorHAnsi"/>
          <w:szCs w:val="24"/>
          <w:lang w:eastAsia="ja-JP"/>
        </w:rPr>
      </w:pPr>
      <w:r w:rsidRPr="003E266C">
        <w:rPr>
          <w:rFonts w:cstheme="minorHAnsi"/>
          <w:szCs w:val="24"/>
          <w:lang w:eastAsia="ja-JP"/>
        </w:rPr>
        <w:t xml:space="preserve">In UE side, observing uplink PDU packets from application layer to PDCP entity, the UE can recognize its XR traffic patterns. After that, the UE notifies identified traffic patterns to </w:t>
      </w:r>
      <w:proofErr w:type="spellStart"/>
      <w:r w:rsidRPr="003E266C">
        <w:rPr>
          <w:rFonts w:cstheme="minorHAnsi"/>
          <w:szCs w:val="24"/>
          <w:lang w:eastAsia="ja-JP"/>
        </w:rPr>
        <w:t>gNB</w:t>
      </w:r>
      <w:proofErr w:type="spellEnd"/>
      <w:r w:rsidRPr="003E266C">
        <w:rPr>
          <w:rFonts w:cstheme="minorHAnsi"/>
          <w:szCs w:val="24"/>
          <w:lang w:eastAsia="ja-JP"/>
        </w:rPr>
        <w:t>.</w:t>
      </w:r>
    </w:p>
    <w:p w14:paraId="51EAA34B" w14:textId="3EDC7F9D" w:rsidR="001D44E1" w:rsidRPr="003E266C" w:rsidRDefault="001D44E1" w:rsidP="003E266C">
      <w:pPr>
        <w:pStyle w:val="a3"/>
        <w:numPr>
          <w:ilvl w:val="1"/>
          <w:numId w:val="11"/>
        </w:numPr>
        <w:spacing w:after="0" w:line="240" w:lineRule="auto"/>
        <w:rPr>
          <w:rFonts w:cstheme="minorHAnsi"/>
          <w:szCs w:val="24"/>
          <w:lang w:eastAsia="ja-JP"/>
        </w:rPr>
      </w:pPr>
      <w:r w:rsidRPr="006E6498">
        <w:rPr>
          <w:rFonts w:cstheme="minorHAnsi"/>
          <w:szCs w:val="24"/>
          <w:lang w:eastAsia="ja-JP"/>
        </w:rPr>
        <w:t>Option 2:</w:t>
      </w:r>
      <w:r w:rsidRPr="003E266C">
        <w:rPr>
          <w:rFonts w:cstheme="minorHAnsi"/>
          <w:szCs w:val="24"/>
          <w:lang w:eastAsia="ja-JP"/>
        </w:rPr>
        <w:t xml:space="preserve"> </w:t>
      </w:r>
      <w:proofErr w:type="spellStart"/>
      <w:r w:rsidRPr="003E266C">
        <w:rPr>
          <w:rFonts w:cstheme="minorHAnsi"/>
          <w:szCs w:val="24"/>
          <w:lang w:eastAsia="ja-JP"/>
        </w:rPr>
        <w:t>gNB</w:t>
      </w:r>
      <w:proofErr w:type="spellEnd"/>
      <w:r w:rsidRPr="003E266C">
        <w:rPr>
          <w:rFonts w:cstheme="minorHAnsi"/>
          <w:szCs w:val="24"/>
          <w:lang w:eastAsia="ja-JP"/>
        </w:rPr>
        <w:t xml:space="preserve"> side Observation</w:t>
      </w:r>
    </w:p>
    <w:p w14:paraId="67B74BD5" w14:textId="68269276" w:rsidR="00A72D0A" w:rsidRDefault="002A63FB" w:rsidP="003E266C">
      <w:pPr>
        <w:pStyle w:val="a3"/>
        <w:spacing w:after="0" w:line="240" w:lineRule="auto"/>
        <w:ind w:left="840"/>
        <w:rPr>
          <w:rFonts w:cstheme="minorHAnsi"/>
          <w:szCs w:val="24"/>
          <w:lang w:eastAsia="ja-JP"/>
        </w:rPr>
      </w:pPr>
      <w:r w:rsidRPr="003E266C">
        <w:rPr>
          <w:rFonts w:cstheme="minorHAnsi"/>
          <w:szCs w:val="24"/>
          <w:lang w:eastAsia="ja-JP"/>
        </w:rPr>
        <w:t>The base station can receive</w:t>
      </w:r>
      <w:r w:rsidR="00A72D0A" w:rsidRPr="003E266C">
        <w:rPr>
          <w:rFonts w:cstheme="minorHAnsi"/>
          <w:szCs w:val="24"/>
          <w:lang w:eastAsia="ja-JP"/>
        </w:rPr>
        <w:t xml:space="preserve"> the BSR </w:t>
      </w:r>
      <w:r w:rsidRPr="003E266C">
        <w:rPr>
          <w:rFonts w:cstheme="minorHAnsi"/>
          <w:szCs w:val="24"/>
          <w:lang w:eastAsia="ja-JP"/>
        </w:rPr>
        <w:t xml:space="preserve">of </w:t>
      </w:r>
      <w:r w:rsidR="00A72D0A" w:rsidRPr="003E266C">
        <w:rPr>
          <w:rFonts w:cstheme="minorHAnsi"/>
          <w:szCs w:val="24"/>
          <w:lang w:eastAsia="ja-JP"/>
        </w:rPr>
        <w:t>the scheduling request,</w:t>
      </w:r>
      <w:r w:rsidRPr="003E266C">
        <w:rPr>
          <w:rFonts w:cstheme="minorHAnsi"/>
          <w:szCs w:val="24"/>
          <w:lang w:eastAsia="ja-JP"/>
        </w:rPr>
        <w:t xml:space="preserve"> </w:t>
      </w:r>
      <w:r w:rsidR="00795665" w:rsidRPr="003E266C">
        <w:rPr>
          <w:rFonts w:cstheme="minorHAnsi"/>
          <w:szCs w:val="24"/>
          <w:lang w:eastAsia="ja-JP"/>
        </w:rPr>
        <w:t>and can recognize the periodicity and volume in its XR traffic.  By observing the XR traffic for a certain period of time, base station can learn the XR traffic patt</w:t>
      </w:r>
      <w:r w:rsidR="0087682F" w:rsidRPr="003E266C">
        <w:rPr>
          <w:rFonts w:cstheme="minorHAnsi"/>
          <w:szCs w:val="24"/>
          <w:lang w:eastAsia="ja-JP"/>
        </w:rPr>
        <w:t>ern</w:t>
      </w:r>
      <w:r w:rsidR="003C0BBF" w:rsidRPr="003E266C">
        <w:rPr>
          <w:rFonts w:cstheme="minorHAnsi"/>
          <w:szCs w:val="24"/>
          <w:lang w:eastAsia="ja-JP"/>
        </w:rPr>
        <w:t>s</w:t>
      </w:r>
      <w:r w:rsidR="0087682F" w:rsidRPr="003E266C">
        <w:rPr>
          <w:rFonts w:cstheme="minorHAnsi"/>
          <w:szCs w:val="24"/>
          <w:lang w:eastAsia="ja-JP"/>
        </w:rPr>
        <w:t>.</w:t>
      </w:r>
    </w:p>
    <w:p w14:paraId="2ACD9BD9" w14:textId="77777777" w:rsidR="003E266C" w:rsidRPr="003E266C" w:rsidRDefault="003E266C" w:rsidP="003E266C">
      <w:pPr>
        <w:pStyle w:val="a3"/>
        <w:spacing w:after="0" w:line="240" w:lineRule="auto"/>
        <w:ind w:left="840"/>
        <w:rPr>
          <w:rFonts w:cstheme="minorHAnsi"/>
          <w:szCs w:val="24"/>
          <w:lang w:eastAsia="ja-JP"/>
        </w:rPr>
      </w:pPr>
    </w:p>
    <w:p w14:paraId="5271F689" w14:textId="41815D02" w:rsidR="005109DD" w:rsidRDefault="005109DD" w:rsidP="003E266C">
      <w:pPr>
        <w:spacing w:after="0" w:line="240" w:lineRule="auto"/>
        <w:rPr>
          <w:rFonts w:cstheme="minorHAnsi"/>
          <w:lang w:eastAsia="ja-JP"/>
        </w:rPr>
      </w:pPr>
      <w:r w:rsidRPr="00A72D0A">
        <w:rPr>
          <w:rFonts w:cstheme="minorHAnsi"/>
          <w:b/>
        </w:rPr>
        <w:t>Proposal 4:</w:t>
      </w:r>
      <w:r w:rsidRPr="00A72D0A">
        <w:rPr>
          <w:rFonts w:cstheme="minorHAnsi"/>
        </w:rPr>
        <w:t xml:space="preserve"> </w:t>
      </w:r>
      <w:r w:rsidR="00A72D0A" w:rsidRPr="00A72D0A">
        <w:rPr>
          <w:rFonts w:cstheme="minorHAnsi"/>
        </w:rPr>
        <w:t>For uplink communication, RAN2 discusses</w:t>
      </w:r>
      <w:r w:rsidR="00CC7E74">
        <w:rPr>
          <w:rFonts w:cstheme="minorHAnsi"/>
          <w:lang w:eastAsia="ja-JP"/>
        </w:rPr>
        <w:t xml:space="preserve"> which option is </w:t>
      </w:r>
      <w:r w:rsidR="0082582D">
        <w:rPr>
          <w:rFonts w:cstheme="minorHAnsi"/>
          <w:lang w:eastAsia="ja-JP"/>
        </w:rPr>
        <w:t>adopted.</w:t>
      </w:r>
    </w:p>
    <w:p w14:paraId="3BDEB9EF" w14:textId="023DD7BF" w:rsidR="000E7BDF" w:rsidRPr="003E266C" w:rsidRDefault="000E7BDF" w:rsidP="003E266C">
      <w:pPr>
        <w:pStyle w:val="a3"/>
        <w:numPr>
          <w:ilvl w:val="1"/>
          <w:numId w:val="11"/>
        </w:numPr>
        <w:spacing w:after="0" w:line="240" w:lineRule="auto"/>
        <w:rPr>
          <w:rFonts w:cstheme="minorHAnsi"/>
          <w:lang w:eastAsia="ja-JP"/>
        </w:rPr>
      </w:pPr>
      <w:r w:rsidRPr="003E266C">
        <w:rPr>
          <w:rFonts w:cstheme="minorHAnsi"/>
          <w:lang w:eastAsia="ja-JP"/>
        </w:rPr>
        <w:t xml:space="preserve">Option 1: UE side observation: UE </w:t>
      </w:r>
      <w:r w:rsidR="003E266C">
        <w:rPr>
          <w:rFonts w:cstheme="minorHAnsi" w:hint="eastAsia"/>
          <w:lang w:eastAsia="ja-JP"/>
        </w:rPr>
        <w:t>id</w:t>
      </w:r>
      <w:r w:rsidRPr="003E266C">
        <w:rPr>
          <w:rFonts w:cstheme="minorHAnsi"/>
          <w:lang w:eastAsia="ja-JP"/>
        </w:rPr>
        <w:t xml:space="preserve">entifies XR traffic patterns and notifies it to </w:t>
      </w:r>
      <w:proofErr w:type="spellStart"/>
      <w:r w:rsidRPr="003E266C">
        <w:rPr>
          <w:rFonts w:cstheme="minorHAnsi"/>
          <w:lang w:eastAsia="ja-JP"/>
        </w:rPr>
        <w:t>gNB</w:t>
      </w:r>
      <w:proofErr w:type="spellEnd"/>
      <w:r w:rsidRPr="003E266C">
        <w:rPr>
          <w:rFonts w:cstheme="minorHAnsi"/>
          <w:lang w:eastAsia="ja-JP"/>
        </w:rPr>
        <w:t>.</w:t>
      </w:r>
    </w:p>
    <w:p w14:paraId="1AD9F137" w14:textId="77234151" w:rsidR="000E7BDF" w:rsidRPr="003E266C" w:rsidRDefault="000E7BDF" w:rsidP="003E266C">
      <w:pPr>
        <w:pStyle w:val="a3"/>
        <w:numPr>
          <w:ilvl w:val="1"/>
          <w:numId w:val="11"/>
        </w:numPr>
        <w:spacing w:after="0" w:line="240" w:lineRule="auto"/>
        <w:rPr>
          <w:rFonts w:cstheme="minorHAnsi"/>
          <w:lang w:eastAsia="ja-JP"/>
        </w:rPr>
      </w:pPr>
      <w:r w:rsidRPr="003E266C">
        <w:rPr>
          <w:rFonts w:cstheme="minorHAnsi"/>
          <w:lang w:eastAsia="ja-JP"/>
        </w:rPr>
        <w:lastRenderedPageBreak/>
        <w:t xml:space="preserve">Option 2: </w:t>
      </w:r>
      <w:proofErr w:type="spellStart"/>
      <w:r w:rsidRPr="003E266C">
        <w:rPr>
          <w:rFonts w:cstheme="minorHAnsi"/>
          <w:lang w:eastAsia="ja-JP"/>
        </w:rPr>
        <w:t>gNB</w:t>
      </w:r>
      <w:proofErr w:type="spellEnd"/>
      <w:r w:rsidRPr="003E266C">
        <w:rPr>
          <w:rFonts w:cstheme="minorHAnsi"/>
          <w:lang w:eastAsia="ja-JP"/>
        </w:rPr>
        <w:t xml:space="preserve"> side Observation: observing the BSR and scheduling request and </w:t>
      </w:r>
      <w:proofErr w:type="spellStart"/>
      <w:r w:rsidRPr="003E266C">
        <w:rPr>
          <w:rFonts w:cstheme="minorHAnsi"/>
          <w:lang w:eastAsia="ja-JP"/>
        </w:rPr>
        <w:t>gNB</w:t>
      </w:r>
      <w:proofErr w:type="spellEnd"/>
      <w:r w:rsidRPr="003E266C">
        <w:rPr>
          <w:rFonts w:cstheme="minorHAnsi"/>
          <w:lang w:eastAsia="ja-JP"/>
        </w:rPr>
        <w:t xml:space="preserve"> identifies XR traffic patterns</w:t>
      </w:r>
      <w:r w:rsidR="00B2254A">
        <w:rPr>
          <w:rFonts w:cstheme="minorHAnsi"/>
          <w:lang w:eastAsia="ja-JP"/>
        </w:rPr>
        <w:t>.</w:t>
      </w:r>
    </w:p>
    <w:p w14:paraId="1279A5C1" w14:textId="77777777" w:rsidR="009B7591" w:rsidRPr="00A72D0A" w:rsidRDefault="009B7591" w:rsidP="009B7591">
      <w:pPr>
        <w:pStyle w:val="1"/>
        <w:textAlignment w:val="auto"/>
        <w:rPr>
          <w:rFonts w:asciiTheme="minorHAnsi" w:eastAsiaTheme="minorEastAsia" w:hAnsiTheme="minorHAnsi" w:cstheme="minorHAnsi"/>
          <w:lang w:val="en-US" w:eastAsia="ja-JP"/>
        </w:rPr>
      </w:pPr>
      <w:r w:rsidRPr="00A72D0A">
        <w:rPr>
          <w:rFonts w:asciiTheme="minorHAnsi" w:eastAsiaTheme="minorEastAsia" w:hAnsiTheme="minorHAnsi" w:cstheme="minorHAnsi"/>
          <w:lang w:val="en-US" w:eastAsia="ja-JP"/>
        </w:rPr>
        <w:t>Conclusion</w:t>
      </w:r>
    </w:p>
    <w:p w14:paraId="5FD8A0C6" w14:textId="097E8369" w:rsidR="009B7591" w:rsidRDefault="002C4F23" w:rsidP="003E266C">
      <w:pPr>
        <w:spacing w:after="0" w:line="240" w:lineRule="auto"/>
        <w:rPr>
          <w:rFonts w:cstheme="minorHAnsi"/>
          <w:szCs w:val="23"/>
          <w:lang w:eastAsia="ja-JP"/>
        </w:rPr>
      </w:pPr>
      <w:r w:rsidRPr="00A72D0A">
        <w:rPr>
          <w:rFonts w:cstheme="minorHAnsi"/>
          <w:szCs w:val="23"/>
          <w:lang w:eastAsia="ja-JP"/>
        </w:rPr>
        <w:t xml:space="preserve">In </w:t>
      </w:r>
      <w:r w:rsidR="009159FA" w:rsidRPr="00A72D0A">
        <w:rPr>
          <w:rFonts w:cstheme="minorHAnsi"/>
          <w:szCs w:val="23"/>
          <w:lang w:eastAsia="ja-JP"/>
        </w:rPr>
        <w:t xml:space="preserve">this </w:t>
      </w:r>
      <w:r w:rsidRPr="00A72D0A">
        <w:rPr>
          <w:rFonts w:cstheme="minorHAnsi"/>
          <w:szCs w:val="23"/>
          <w:lang w:eastAsia="ja-JP"/>
        </w:rPr>
        <w:t xml:space="preserve">conclusion, we </w:t>
      </w:r>
      <w:r w:rsidR="00883EB5" w:rsidRPr="00A72D0A">
        <w:rPr>
          <w:rFonts w:cstheme="minorHAnsi"/>
          <w:szCs w:val="23"/>
          <w:lang w:eastAsia="ja-JP"/>
        </w:rPr>
        <w:t>make the following</w:t>
      </w:r>
      <w:r w:rsidR="00100D19" w:rsidRPr="00A72D0A">
        <w:rPr>
          <w:rFonts w:cstheme="minorHAnsi"/>
          <w:szCs w:val="23"/>
          <w:lang w:eastAsia="ja-JP"/>
        </w:rPr>
        <w:t xml:space="preserve"> observations and</w:t>
      </w:r>
      <w:r w:rsidR="00883EB5" w:rsidRPr="00A72D0A">
        <w:rPr>
          <w:rFonts w:cstheme="minorHAnsi"/>
          <w:szCs w:val="23"/>
          <w:lang w:eastAsia="ja-JP"/>
        </w:rPr>
        <w:t xml:space="preserve"> proposals.</w:t>
      </w:r>
    </w:p>
    <w:p w14:paraId="35A9C29A" w14:textId="77777777" w:rsidR="003E266C" w:rsidRDefault="003E266C" w:rsidP="003E266C">
      <w:pPr>
        <w:spacing w:after="0" w:line="240" w:lineRule="auto"/>
        <w:rPr>
          <w:rFonts w:cstheme="minorHAnsi"/>
          <w:b/>
          <w:lang w:eastAsia="ja-JP"/>
        </w:rPr>
      </w:pPr>
    </w:p>
    <w:p w14:paraId="31218348" w14:textId="1BC02720" w:rsidR="0082582D" w:rsidRPr="00A72D0A" w:rsidRDefault="0082582D" w:rsidP="003E266C">
      <w:pPr>
        <w:spacing w:after="0" w:line="300" w:lineRule="auto"/>
        <w:rPr>
          <w:rFonts w:cstheme="minorHAnsi"/>
          <w:lang w:eastAsia="ja-JP"/>
        </w:rPr>
      </w:pPr>
      <w:r w:rsidRPr="00A72D0A">
        <w:rPr>
          <w:rFonts w:cstheme="minorHAnsi"/>
          <w:b/>
          <w:lang w:eastAsia="ja-JP"/>
        </w:rPr>
        <w:t>Observation 1:</w:t>
      </w:r>
      <w:r w:rsidRPr="00A72D0A">
        <w:rPr>
          <w:rFonts w:cstheme="minorHAnsi"/>
          <w:lang w:eastAsia="ja-JP"/>
        </w:rPr>
        <w:t xml:space="preserve"> XR traffic is periodic, and adjusting CDRX parameters can synchronize traffic to improve performance.</w:t>
      </w:r>
    </w:p>
    <w:p w14:paraId="55E21B7A" w14:textId="016B194C" w:rsidR="003E266C" w:rsidRDefault="0082582D" w:rsidP="003E266C">
      <w:pPr>
        <w:spacing w:after="0" w:line="300" w:lineRule="auto"/>
        <w:rPr>
          <w:rFonts w:cstheme="minorHAnsi"/>
          <w:lang w:eastAsia="ja-JP"/>
        </w:rPr>
      </w:pPr>
      <w:r w:rsidRPr="00A72D0A">
        <w:rPr>
          <w:rFonts w:cstheme="minorHAnsi"/>
          <w:b/>
          <w:lang w:eastAsia="ja-JP"/>
        </w:rPr>
        <w:t xml:space="preserve">Observation 2: </w:t>
      </w:r>
      <w:r w:rsidRPr="00A72D0A">
        <w:rPr>
          <w:rFonts w:cstheme="minorHAnsi"/>
          <w:lang w:eastAsia="ja-JP"/>
        </w:rPr>
        <w:t>Base station</w:t>
      </w:r>
      <w:r>
        <w:rPr>
          <w:rFonts w:cstheme="minorHAnsi"/>
          <w:lang w:eastAsia="ja-JP"/>
        </w:rPr>
        <w:t xml:space="preserve"> needs to recognize its </w:t>
      </w:r>
      <w:r w:rsidRPr="00A72D0A">
        <w:rPr>
          <w:rFonts w:cstheme="minorHAnsi"/>
          <w:lang w:eastAsia="ja-JP"/>
        </w:rPr>
        <w:t>XR traffic</w:t>
      </w:r>
      <w:r>
        <w:rPr>
          <w:rFonts w:cstheme="minorHAnsi"/>
          <w:lang w:eastAsia="ja-JP"/>
        </w:rPr>
        <w:t xml:space="preserve"> patte</w:t>
      </w:r>
      <w:r w:rsidR="00B2254A">
        <w:rPr>
          <w:rFonts w:cstheme="minorHAnsi"/>
          <w:lang w:eastAsia="ja-JP"/>
        </w:rPr>
        <w:t>rns to optimize CDRX parameters.</w:t>
      </w:r>
    </w:p>
    <w:p w14:paraId="41C59DC6" w14:textId="77777777" w:rsidR="003E266C" w:rsidRDefault="003E266C" w:rsidP="003E266C">
      <w:pPr>
        <w:spacing w:after="0" w:line="300" w:lineRule="auto"/>
        <w:rPr>
          <w:rFonts w:cstheme="minorHAnsi"/>
          <w:lang w:eastAsia="ja-JP"/>
        </w:rPr>
      </w:pPr>
    </w:p>
    <w:p w14:paraId="4283355E" w14:textId="77777777" w:rsidR="0082582D" w:rsidRPr="00A72D0A" w:rsidRDefault="0082582D" w:rsidP="003E266C">
      <w:pPr>
        <w:spacing w:after="0" w:line="300" w:lineRule="auto"/>
        <w:rPr>
          <w:rFonts w:cstheme="minorHAnsi"/>
          <w:szCs w:val="24"/>
          <w:lang w:eastAsia="ja-JP"/>
        </w:rPr>
      </w:pPr>
      <w:r w:rsidRPr="00A72D0A">
        <w:rPr>
          <w:rFonts w:cstheme="minorHAnsi"/>
          <w:b/>
          <w:szCs w:val="24"/>
          <w:lang w:eastAsia="ja-JP"/>
        </w:rPr>
        <w:t xml:space="preserve">Proposal 1: </w:t>
      </w:r>
      <w:r w:rsidRPr="0082582D">
        <w:rPr>
          <w:rFonts w:cstheme="minorHAnsi"/>
          <w:szCs w:val="24"/>
          <w:lang w:eastAsia="ja-JP"/>
        </w:rPr>
        <w:t>F</w:t>
      </w:r>
      <w:r w:rsidRPr="003C0BBF">
        <w:rPr>
          <w:rFonts w:cstheme="minorHAnsi"/>
          <w:szCs w:val="24"/>
          <w:lang w:eastAsia="ja-JP"/>
        </w:rPr>
        <w:t>or downlink communication,</w:t>
      </w:r>
      <w:r>
        <w:rPr>
          <w:rFonts w:cstheme="minorHAnsi"/>
          <w:szCs w:val="24"/>
          <w:lang w:eastAsia="ja-JP"/>
        </w:rPr>
        <w:t xml:space="preserve"> </w:t>
      </w:r>
      <w:r w:rsidRPr="003C0BBF">
        <w:rPr>
          <w:rFonts w:cstheme="minorHAnsi"/>
          <w:szCs w:val="24"/>
          <w:lang w:eastAsia="ja-JP"/>
        </w:rPr>
        <w:t xml:space="preserve">RAN2 agree that </w:t>
      </w:r>
      <w:r>
        <w:rPr>
          <w:rFonts w:cstheme="minorHAnsi"/>
          <w:szCs w:val="24"/>
          <w:lang w:eastAsia="ja-JP"/>
        </w:rPr>
        <w:t>b</w:t>
      </w:r>
      <w:r w:rsidRPr="00A72D0A">
        <w:rPr>
          <w:rFonts w:cstheme="minorHAnsi"/>
          <w:szCs w:val="24"/>
          <w:lang w:eastAsia="ja-JP"/>
        </w:rPr>
        <w:t>ase station</w:t>
      </w:r>
      <w:r>
        <w:rPr>
          <w:rFonts w:cstheme="minorHAnsi"/>
          <w:szCs w:val="24"/>
          <w:lang w:eastAsia="ja-JP"/>
        </w:rPr>
        <w:t xml:space="preserve"> identifies </w:t>
      </w:r>
      <w:r w:rsidRPr="00A72D0A">
        <w:rPr>
          <w:rFonts w:cstheme="minorHAnsi"/>
          <w:szCs w:val="24"/>
          <w:lang w:eastAsia="ja-JP"/>
        </w:rPr>
        <w:t xml:space="preserve">traffic patterns </w:t>
      </w:r>
      <w:r>
        <w:rPr>
          <w:rFonts w:cstheme="minorHAnsi"/>
          <w:szCs w:val="24"/>
          <w:lang w:eastAsia="ja-JP"/>
        </w:rPr>
        <w:t>from at least observ</w:t>
      </w:r>
      <w:r>
        <w:rPr>
          <w:lang w:eastAsia="ja-JP"/>
        </w:rPr>
        <w:t>ing ingress PDU user plane packets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timing and volume</w:t>
      </w:r>
      <w:r w:rsidRPr="00A72D0A">
        <w:rPr>
          <w:rFonts w:cstheme="minorHAnsi"/>
          <w:szCs w:val="24"/>
          <w:lang w:eastAsia="ja-JP"/>
        </w:rPr>
        <w:t>.</w:t>
      </w:r>
    </w:p>
    <w:p w14:paraId="3EA33482" w14:textId="2EFE8850" w:rsidR="0082582D" w:rsidRPr="00A72D0A" w:rsidRDefault="0082582D" w:rsidP="003E266C">
      <w:pPr>
        <w:spacing w:after="0" w:line="300" w:lineRule="auto"/>
        <w:rPr>
          <w:rFonts w:cstheme="minorHAnsi"/>
          <w:b/>
          <w:szCs w:val="24"/>
          <w:lang w:eastAsia="ja-JP"/>
        </w:rPr>
      </w:pPr>
      <w:r w:rsidRPr="00A72D0A">
        <w:rPr>
          <w:rFonts w:cstheme="minorHAnsi"/>
          <w:b/>
          <w:szCs w:val="24"/>
          <w:lang w:eastAsia="ja-JP"/>
        </w:rPr>
        <w:t>Proposal 2:</w:t>
      </w:r>
      <w:r w:rsidRPr="0082582D">
        <w:rPr>
          <w:rFonts w:cstheme="minorHAnsi"/>
          <w:szCs w:val="24"/>
          <w:lang w:eastAsia="ja-JP"/>
        </w:rPr>
        <w:t xml:space="preserve"> </w:t>
      </w:r>
      <w:r w:rsidRPr="0082582D">
        <w:rPr>
          <w:rFonts w:cstheme="minorHAnsi" w:hint="eastAsia"/>
          <w:szCs w:val="24"/>
          <w:lang w:eastAsia="ja-JP"/>
        </w:rPr>
        <w:t>RAN2 discuss</w:t>
      </w:r>
      <w:r w:rsidRPr="0082582D">
        <w:rPr>
          <w:rFonts w:cstheme="minorHAnsi"/>
          <w:szCs w:val="24"/>
          <w:lang w:eastAsia="ja-JP"/>
        </w:rPr>
        <w:t xml:space="preserve"> </w:t>
      </w:r>
      <w:r w:rsidRPr="0082582D">
        <w:rPr>
          <w:rFonts w:cstheme="minorHAnsi" w:hint="eastAsia"/>
          <w:szCs w:val="24"/>
          <w:lang w:eastAsia="ja-JP"/>
        </w:rPr>
        <w:t xml:space="preserve">whether </w:t>
      </w:r>
      <w:r w:rsidRPr="0082582D">
        <w:rPr>
          <w:rFonts w:cstheme="minorHAnsi"/>
          <w:szCs w:val="24"/>
          <w:lang w:eastAsia="ja-JP"/>
        </w:rPr>
        <w:t xml:space="preserve">XR </w:t>
      </w:r>
      <w:r w:rsidR="003E266C" w:rsidRPr="0082582D">
        <w:rPr>
          <w:rFonts w:cstheme="minorHAnsi"/>
          <w:szCs w:val="24"/>
          <w:lang w:eastAsia="ja-JP"/>
        </w:rPr>
        <w:t>parameters (</w:t>
      </w:r>
      <w:r w:rsidRPr="0082582D">
        <w:rPr>
          <w:rFonts w:cstheme="minorHAnsi"/>
          <w:szCs w:val="24"/>
          <w:lang w:eastAsia="ja-JP"/>
        </w:rPr>
        <w:t xml:space="preserve">XR traffic relevant information) are notified to </w:t>
      </w:r>
      <w:proofErr w:type="spellStart"/>
      <w:r w:rsidRPr="0082582D">
        <w:rPr>
          <w:rFonts w:cstheme="minorHAnsi"/>
          <w:szCs w:val="24"/>
          <w:lang w:eastAsia="ja-JP"/>
        </w:rPr>
        <w:t>gNB</w:t>
      </w:r>
      <w:proofErr w:type="spellEnd"/>
      <w:r w:rsidRPr="0082582D">
        <w:rPr>
          <w:rFonts w:cstheme="minorHAnsi"/>
          <w:szCs w:val="24"/>
          <w:lang w:eastAsia="ja-JP"/>
        </w:rPr>
        <w:t xml:space="preserve"> from application layer via AMF or UE.</w:t>
      </w:r>
    </w:p>
    <w:p w14:paraId="16224582" w14:textId="77777777" w:rsidR="0082582D" w:rsidRPr="0082582D" w:rsidRDefault="0082582D" w:rsidP="003E266C">
      <w:pPr>
        <w:spacing w:after="0" w:line="300" w:lineRule="auto"/>
        <w:rPr>
          <w:rFonts w:cstheme="minorHAnsi"/>
          <w:lang w:eastAsia="ja-JP"/>
        </w:rPr>
      </w:pPr>
      <w:r w:rsidRPr="00A72D0A">
        <w:rPr>
          <w:rFonts w:cstheme="minorHAnsi"/>
          <w:b/>
          <w:szCs w:val="24"/>
          <w:lang w:eastAsia="ja-JP"/>
        </w:rPr>
        <w:t xml:space="preserve">Proposal 3: </w:t>
      </w:r>
      <w:r w:rsidRPr="0082582D">
        <w:rPr>
          <w:rFonts w:cstheme="minorHAnsi"/>
          <w:lang w:eastAsia="ja-JP"/>
        </w:rPr>
        <w:t xml:space="preserve">If RAN2 agree that the XR information is notified to </w:t>
      </w:r>
      <w:proofErr w:type="spellStart"/>
      <w:r w:rsidRPr="0082582D">
        <w:rPr>
          <w:rFonts w:cstheme="minorHAnsi"/>
          <w:lang w:eastAsia="ja-JP"/>
        </w:rPr>
        <w:t>gNB</w:t>
      </w:r>
      <w:proofErr w:type="spellEnd"/>
      <w:r w:rsidRPr="0082582D">
        <w:rPr>
          <w:rFonts w:cstheme="minorHAnsi"/>
          <w:lang w:eastAsia="ja-JP"/>
        </w:rPr>
        <w:t xml:space="preserve"> via AMF, then agree to develop LS to RAN3</w:t>
      </w:r>
      <w:r>
        <w:rPr>
          <w:rFonts w:cstheme="minorHAnsi"/>
          <w:lang w:eastAsia="ja-JP"/>
        </w:rPr>
        <w:t>.</w:t>
      </w:r>
    </w:p>
    <w:p w14:paraId="3B8FFE3A" w14:textId="77777777" w:rsidR="003E266C" w:rsidRDefault="003E266C" w:rsidP="003E266C">
      <w:pPr>
        <w:spacing w:after="0" w:line="300" w:lineRule="auto"/>
        <w:rPr>
          <w:rFonts w:cstheme="minorHAnsi"/>
          <w:lang w:eastAsia="ja-JP"/>
        </w:rPr>
      </w:pPr>
      <w:r w:rsidRPr="00A72D0A">
        <w:rPr>
          <w:rFonts w:cstheme="minorHAnsi"/>
          <w:b/>
        </w:rPr>
        <w:t>Proposal 4:</w:t>
      </w:r>
      <w:r w:rsidRPr="00A72D0A">
        <w:rPr>
          <w:rFonts w:cstheme="minorHAnsi"/>
        </w:rPr>
        <w:t xml:space="preserve"> For uplink communication, RAN2 discusses</w:t>
      </w:r>
      <w:r>
        <w:rPr>
          <w:rFonts w:cstheme="minorHAnsi"/>
          <w:lang w:eastAsia="ja-JP"/>
        </w:rPr>
        <w:t xml:space="preserve"> which option is adopted.</w:t>
      </w:r>
    </w:p>
    <w:p w14:paraId="1E18CAC5" w14:textId="77777777" w:rsidR="003E266C" w:rsidRPr="003E266C" w:rsidRDefault="003E266C" w:rsidP="003E266C">
      <w:pPr>
        <w:pStyle w:val="a3"/>
        <w:numPr>
          <w:ilvl w:val="1"/>
          <w:numId w:val="11"/>
        </w:numPr>
        <w:spacing w:after="0" w:line="300" w:lineRule="auto"/>
        <w:contextualSpacing w:val="0"/>
        <w:rPr>
          <w:rFonts w:cstheme="minorHAnsi"/>
          <w:lang w:eastAsia="ja-JP"/>
        </w:rPr>
      </w:pPr>
      <w:r w:rsidRPr="003E266C">
        <w:rPr>
          <w:rFonts w:cstheme="minorHAnsi"/>
          <w:lang w:eastAsia="ja-JP"/>
        </w:rPr>
        <w:t xml:space="preserve">Option 1: UE side observation: UE </w:t>
      </w:r>
      <w:r>
        <w:rPr>
          <w:rFonts w:cstheme="minorHAnsi" w:hint="eastAsia"/>
          <w:lang w:eastAsia="ja-JP"/>
        </w:rPr>
        <w:t>id</w:t>
      </w:r>
      <w:r w:rsidRPr="003E266C">
        <w:rPr>
          <w:rFonts w:cstheme="minorHAnsi"/>
          <w:lang w:eastAsia="ja-JP"/>
        </w:rPr>
        <w:t xml:space="preserve">entifies XR traffic patterns and notifies it to </w:t>
      </w:r>
      <w:proofErr w:type="spellStart"/>
      <w:r w:rsidRPr="003E266C">
        <w:rPr>
          <w:rFonts w:cstheme="minorHAnsi"/>
          <w:lang w:eastAsia="ja-JP"/>
        </w:rPr>
        <w:t>gNB</w:t>
      </w:r>
      <w:proofErr w:type="spellEnd"/>
      <w:r w:rsidRPr="003E266C">
        <w:rPr>
          <w:rFonts w:cstheme="minorHAnsi"/>
          <w:lang w:eastAsia="ja-JP"/>
        </w:rPr>
        <w:t>.</w:t>
      </w:r>
    </w:p>
    <w:p w14:paraId="382796EC" w14:textId="7C86B913" w:rsidR="003E266C" w:rsidRPr="003E266C" w:rsidRDefault="003E266C" w:rsidP="003E266C">
      <w:pPr>
        <w:pStyle w:val="a3"/>
        <w:numPr>
          <w:ilvl w:val="1"/>
          <w:numId w:val="11"/>
        </w:numPr>
        <w:spacing w:after="0" w:line="300" w:lineRule="auto"/>
        <w:contextualSpacing w:val="0"/>
        <w:rPr>
          <w:rFonts w:cstheme="minorHAnsi"/>
          <w:lang w:eastAsia="ja-JP"/>
        </w:rPr>
      </w:pPr>
      <w:r w:rsidRPr="003E266C">
        <w:rPr>
          <w:rFonts w:cstheme="minorHAnsi"/>
          <w:lang w:eastAsia="ja-JP"/>
        </w:rPr>
        <w:t xml:space="preserve">Option 2: </w:t>
      </w:r>
      <w:proofErr w:type="spellStart"/>
      <w:r w:rsidRPr="003E266C">
        <w:rPr>
          <w:rFonts w:cstheme="minorHAnsi"/>
          <w:lang w:eastAsia="ja-JP"/>
        </w:rPr>
        <w:t>gNB</w:t>
      </w:r>
      <w:proofErr w:type="spellEnd"/>
      <w:r w:rsidRPr="003E266C">
        <w:rPr>
          <w:rFonts w:cstheme="minorHAnsi"/>
          <w:lang w:eastAsia="ja-JP"/>
        </w:rPr>
        <w:t xml:space="preserve"> side Observation: observing the BSR and scheduling request and </w:t>
      </w:r>
      <w:proofErr w:type="spellStart"/>
      <w:r w:rsidRPr="003E266C">
        <w:rPr>
          <w:rFonts w:cstheme="minorHAnsi"/>
          <w:lang w:eastAsia="ja-JP"/>
        </w:rPr>
        <w:t>gNB</w:t>
      </w:r>
      <w:proofErr w:type="spellEnd"/>
      <w:r w:rsidRPr="003E266C">
        <w:rPr>
          <w:rFonts w:cstheme="minorHAnsi"/>
          <w:lang w:eastAsia="ja-JP"/>
        </w:rPr>
        <w:t xml:space="preserve"> identifies XR traffic patterns</w:t>
      </w:r>
      <w:r w:rsidR="00B2254A">
        <w:rPr>
          <w:rFonts w:cstheme="minorHAnsi"/>
          <w:lang w:eastAsia="ja-JP"/>
        </w:rPr>
        <w:t>.</w:t>
      </w:r>
      <w:bookmarkStart w:id="2" w:name="_GoBack"/>
      <w:bookmarkEnd w:id="2"/>
    </w:p>
    <w:p w14:paraId="444C026B" w14:textId="61D5ADC7" w:rsidR="008722B8" w:rsidRPr="00A72D0A" w:rsidRDefault="003E266C" w:rsidP="003E266C">
      <w:pPr>
        <w:pStyle w:val="1"/>
        <w:textAlignment w:val="auto"/>
        <w:rPr>
          <w:rFonts w:asciiTheme="minorHAnsi" w:eastAsiaTheme="minorEastAsia" w:hAnsiTheme="minorHAnsi" w:cstheme="minorHAnsi"/>
          <w:lang w:val="en-US" w:eastAsia="ja-JP"/>
        </w:rPr>
      </w:pPr>
      <w:r w:rsidRPr="00A72D0A">
        <w:rPr>
          <w:rFonts w:asciiTheme="minorHAnsi" w:eastAsiaTheme="minorEastAsia" w:hAnsiTheme="minorHAnsi" w:cstheme="minorHAnsi"/>
          <w:lang w:val="en-US" w:eastAsia="ja-JP"/>
        </w:rPr>
        <w:t xml:space="preserve"> </w:t>
      </w:r>
      <w:r w:rsidR="008722B8" w:rsidRPr="00A72D0A">
        <w:rPr>
          <w:rFonts w:asciiTheme="minorHAnsi" w:eastAsiaTheme="minorEastAsia" w:hAnsiTheme="minorHAnsi" w:cstheme="minorHAnsi"/>
          <w:lang w:val="en-US" w:eastAsia="ja-JP"/>
        </w:rPr>
        <w:t>References</w:t>
      </w:r>
    </w:p>
    <w:p w14:paraId="330592BF" w14:textId="5BABCC51" w:rsidR="00434C52" w:rsidRDefault="00434C52" w:rsidP="00434C52">
      <w:pPr>
        <w:spacing w:afterLines="25" w:after="60" w:line="240" w:lineRule="atLeast"/>
        <w:rPr>
          <w:rFonts w:cstheme="minorHAnsi"/>
          <w:bCs/>
          <w:lang w:eastAsia="x-none"/>
        </w:rPr>
      </w:pPr>
      <w:r w:rsidRPr="00A72D0A">
        <w:rPr>
          <w:rFonts w:cstheme="minorHAnsi"/>
          <w:sz w:val="23"/>
          <w:szCs w:val="23"/>
          <w:lang w:eastAsia="ja-JP"/>
        </w:rPr>
        <w:t>[</w:t>
      </w:r>
      <w:r w:rsidR="00B129E4" w:rsidRPr="00A72D0A">
        <w:rPr>
          <w:rFonts w:cstheme="minorHAnsi"/>
          <w:sz w:val="23"/>
          <w:szCs w:val="23"/>
          <w:lang w:eastAsia="ja-JP"/>
        </w:rPr>
        <w:t>1</w:t>
      </w:r>
      <w:r w:rsidRPr="00A72D0A">
        <w:rPr>
          <w:rFonts w:cstheme="minorHAnsi"/>
          <w:sz w:val="23"/>
          <w:szCs w:val="23"/>
          <w:lang w:eastAsia="ja-JP"/>
        </w:rPr>
        <w:t>]</w:t>
      </w:r>
      <w:r w:rsidR="00B129E4" w:rsidRPr="00A72D0A">
        <w:rPr>
          <w:rFonts w:cstheme="minorHAnsi"/>
          <w:sz w:val="23"/>
          <w:szCs w:val="23"/>
          <w:lang w:eastAsia="ja-JP"/>
        </w:rPr>
        <w:t xml:space="preserve"> </w:t>
      </w:r>
      <w:r w:rsidR="00B129E4" w:rsidRPr="00A72D0A">
        <w:rPr>
          <w:rFonts w:cstheme="minorHAnsi"/>
          <w:bCs/>
          <w:lang w:eastAsia="x-none"/>
        </w:rPr>
        <w:t>R1-2205411</w:t>
      </w:r>
      <w:r w:rsidR="003C0BBF">
        <w:rPr>
          <w:rFonts w:cstheme="minorHAnsi"/>
          <w:bCs/>
          <w:lang w:eastAsia="x-none"/>
        </w:rPr>
        <w:t xml:space="preserve">, </w:t>
      </w:r>
      <w:r w:rsidR="00B129E4" w:rsidRPr="00A72D0A">
        <w:rPr>
          <w:rFonts w:cstheme="minorHAnsi"/>
          <w:bCs/>
          <w:lang w:eastAsia="x-none"/>
        </w:rPr>
        <w:t>Moderator Summary#3 on XR specific power saving techniques</w:t>
      </w:r>
      <w:r w:rsidR="00B129E4" w:rsidRPr="00A72D0A">
        <w:rPr>
          <w:rFonts w:cstheme="minorHAnsi"/>
          <w:bCs/>
          <w:lang w:eastAsia="x-none"/>
        </w:rPr>
        <w:tab/>
        <w:t>Moderator (Qualcomm)</w:t>
      </w:r>
    </w:p>
    <w:p w14:paraId="51DD2A6E" w14:textId="769464C0" w:rsidR="003C0BBF" w:rsidRPr="003C0BBF" w:rsidRDefault="003C0BBF" w:rsidP="00434C52">
      <w:pPr>
        <w:spacing w:afterLines="25" w:after="60" w:line="240" w:lineRule="atLeast"/>
        <w:rPr>
          <w:rFonts w:cstheme="minorHAnsi"/>
          <w:sz w:val="23"/>
          <w:szCs w:val="23"/>
          <w:lang w:eastAsia="ja-JP"/>
        </w:rPr>
      </w:pPr>
      <w:r>
        <w:rPr>
          <w:rFonts w:cstheme="minorHAnsi"/>
          <w:bCs/>
          <w:lang w:eastAsia="x-none"/>
        </w:rPr>
        <w:t xml:space="preserve">[2] </w:t>
      </w:r>
      <w:r w:rsidRPr="003C0BBF">
        <w:rPr>
          <w:rFonts w:cstheme="minorHAnsi"/>
          <w:bCs/>
          <w:lang w:eastAsia="x-none"/>
        </w:rPr>
        <w:t>TR 38.838, Study on XR (Extended Reality) evaluations for NR</w:t>
      </w:r>
    </w:p>
    <w:sectPr w:rsidR="003C0BBF" w:rsidRPr="003C0BBF" w:rsidSect="00ED742A">
      <w:footerReference w:type="default" r:id="rId12"/>
      <w:pgSz w:w="12240" w:h="15840" w:code="1"/>
      <w:pgMar w:top="144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D043E9" w14:textId="77777777" w:rsidR="00A2427E" w:rsidRDefault="00A2427E" w:rsidP="000519FA">
      <w:pPr>
        <w:spacing w:after="0" w:line="240" w:lineRule="auto"/>
      </w:pPr>
      <w:r>
        <w:separator/>
      </w:r>
    </w:p>
  </w:endnote>
  <w:endnote w:type="continuationSeparator" w:id="0">
    <w:p w14:paraId="0FB7D141" w14:textId="77777777" w:rsidR="00A2427E" w:rsidRDefault="00A2427E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816171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A09E74" w14:textId="56C9EC50" w:rsidR="007A28E4" w:rsidRDefault="007A28E4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254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6EB9BD5" w14:textId="77777777" w:rsidR="007A28E4" w:rsidRDefault="007A28E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EFE95A" w14:textId="77777777" w:rsidR="00A2427E" w:rsidRDefault="00A2427E" w:rsidP="000519FA">
      <w:pPr>
        <w:spacing w:after="0" w:line="240" w:lineRule="auto"/>
      </w:pPr>
      <w:r>
        <w:separator/>
      </w:r>
    </w:p>
  </w:footnote>
  <w:footnote w:type="continuationSeparator" w:id="0">
    <w:p w14:paraId="7202CBB0" w14:textId="77777777" w:rsidR="00A2427E" w:rsidRDefault="00A2427E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040C0025"/>
    <w:lvl w:ilvl="0">
      <w:start w:val="1"/>
      <w:numFmt w:val="decimal"/>
      <w:pStyle w:val="1"/>
      <w:lvlText w:val="%1"/>
      <w:lvlJc w:val="left"/>
      <w:pPr>
        <w:ind w:left="4260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D750BF"/>
    <w:multiLevelType w:val="hybridMultilevel"/>
    <w:tmpl w:val="A7CCCE7E"/>
    <w:lvl w:ilvl="0" w:tplc="B5EA7EDC">
      <w:start w:val="2"/>
      <w:numFmt w:val="bullet"/>
      <w:lvlText w:val="-"/>
      <w:lvlJc w:val="left"/>
      <w:pPr>
        <w:ind w:left="420" w:hanging="420"/>
      </w:pPr>
      <w:rPr>
        <w:rFonts w:ascii="游明朝" w:eastAsia="游明朝" w:hAnsi="游明朝" w:cstheme="minorBidi" w:hint="eastAsia"/>
      </w:rPr>
    </w:lvl>
    <w:lvl w:ilvl="1" w:tplc="B5EA7EDC">
      <w:start w:val="2"/>
      <w:numFmt w:val="bullet"/>
      <w:lvlText w:val="-"/>
      <w:lvlJc w:val="left"/>
      <w:pPr>
        <w:ind w:left="840" w:hanging="420"/>
      </w:pPr>
      <w:rPr>
        <w:rFonts w:ascii="游明朝" w:eastAsia="游明朝" w:hAnsi="游明朝" w:cstheme="minorBidi" w:hint="eastAsia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57D2CDE"/>
    <w:multiLevelType w:val="hybridMultilevel"/>
    <w:tmpl w:val="05FC18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AA5FA9"/>
    <w:multiLevelType w:val="hybridMultilevel"/>
    <w:tmpl w:val="FB884C9C"/>
    <w:lvl w:ilvl="0" w:tplc="B5EA7EDC">
      <w:start w:val="2"/>
      <w:numFmt w:val="bullet"/>
      <w:lvlText w:val="-"/>
      <w:lvlJc w:val="left"/>
      <w:pPr>
        <w:ind w:left="420" w:hanging="420"/>
      </w:pPr>
      <w:rPr>
        <w:rFonts w:ascii="游明朝" w:eastAsia="游明朝" w:hAnsi="游明朝" w:cstheme="minorBidi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2CB34F6"/>
    <w:multiLevelType w:val="hybridMultilevel"/>
    <w:tmpl w:val="DB4A41D2"/>
    <w:lvl w:ilvl="0" w:tplc="B04038E4">
      <w:numFmt w:val="bullet"/>
      <w:lvlText w:val="-"/>
      <w:lvlJc w:val="left"/>
      <w:pPr>
        <w:ind w:left="420" w:hanging="420"/>
      </w:pPr>
      <w:rPr>
        <w:rFonts w:ascii="Calibri" w:eastAsiaTheme="minorEastAsia" w:hAnsi="Calibri" w:cs="Calibri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46174DD"/>
    <w:multiLevelType w:val="hybridMultilevel"/>
    <w:tmpl w:val="1092FC36"/>
    <w:lvl w:ilvl="0" w:tplc="B5EA7EDC">
      <w:start w:val="2"/>
      <w:numFmt w:val="bullet"/>
      <w:lvlText w:val="-"/>
      <w:lvlJc w:val="left"/>
      <w:pPr>
        <w:ind w:left="420" w:hanging="42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9D42EE3"/>
    <w:multiLevelType w:val="hybridMultilevel"/>
    <w:tmpl w:val="EB0CD252"/>
    <w:lvl w:ilvl="0" w:tplc="E8023C0C">
      <w:start w:val="3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541"/>
        </w:tabs>
        <w:ind w:left="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261"/>
        </w:tabs>
        <w:ind w:left="1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81"/>
        </w:tabs>
        <w:ind w:left="1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01"/>
        </w:tabs>
        <w:ind w:left="2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21"/>
        </w:tabs>
        <w:ind w:left="3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41"/>
        </w:tabs>
        <w:ind w:left="4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61"/>
        </w:tabs>
        <w:ind w:left="4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81"/>
        </w:tabs>
        <w:ind w:left="5581" w:hanging="360"/>
      </w:pPr>
      <w:rPr>
        <w:rFonts w:ascii="Wingdings" w:hAnsi="Wingdings" w:hint="default"/>
      </w:rPr>
    </w:lvl>
  </w:abstractNum>
  <w:abstractNum w:abstractNumId="10" w15:restartNumberingAfterBreak="0">
    <w:nsid w:val="75C13548"/>
    <w:multiLevelType w:val="hybridMultilevel"/>
    <w:tmpl w:val="B494033E"/>
    <w:lvl w:ilvl="0" w:tplc="18ACE862">
      <w:start w:val="1"/>
      <w:numFmt w:val="bullet"/>
      <w:lvlText w:val="-"/>
      <w:lvlJc w:val="left"/>
      <w:pPr>
        <w:ind w:left="847" w:hanging="420"/>
      </w:pPr>
      <w:rPr>
        <w:rFonts w:ascii="Calibri" w:hAnsi="Calibri" w:hint="default"/>
      </w:rPr>
    </w:lvl>
    <w:lvl w:ilvl="1" w:tplc="0409000B" w:tentative="1">
      <w:start w:val="1"/>
      <w:numFmt w:val="bullet"/>
      <w:lvlText w:val=""/>
      <w:lvlJc w:val="left"/>
      <w:pPr>
        <w:ind w:left="126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7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9"/>
  </w:num>
  <w:num w:numId="5">
    <w:abstractNumId w:val="10"/>
  </w:num>
  <w:num w:numId="6">
    <w:abstractNumId w:val="8"/>
  </w:num>
  <w:num w:numId="7">
    <w:abstractNumId w:val="5"/>
  </w:num>
  <w:num w:numId="8">
    <w:abstractNumId w:val="4"/>
  </w:num>
  <w:num w:numId="9">
    <w:abstractNumId w:val="3"/>
  </w:num>
  <w:num w:numId="10">
    <w:abstractNumId w:val="6"/>
  </w:num>
  <w:num w:numId="11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C38"/>
    <w:rsid w:val="00001174"/>
    <w:rsid w:val="000023B2"/>
    <w:rsid w:val="00002481"/>
    <w:rsid w:val="00002597"/>
    <w:rsid w:val="000035F9"/>
    <w:rsid w:val="00003FCA"/>
    <w:rsid w:val="00004824"/>
    <w:rsid w:val="00004FEB"/>
    <w:rsid w:val="00005D2E"/>
    <w:rsid w:val="00006696"/>
    <w:rsid w:val="00006E52"/>
    <w:rsid w:val="000076BA"/>
    <w:rsid w:val="00007A13"/>
    <w:rsid w:val="00010F94"/>
    <w:rsid w:val="00011C7C"/>
    <w:rsid w:val="0001413B"/>
    <w:rsid w:val="0001413E"/>
    <w:rsid w:val="00014B76"/>
    <w:rsid w:val="00015863"/>
    <w:rsid w:val="00015962"/>
    <w:rsid w:val="00017F83"/>
    <w:rsid w:val="00020134"/>
    <w:rsid w:val="00020B0E"/>
    <w:rsid w:val="00021E7B"/>
    <w:rsid w:val="00022204"/>
    <w:rsid w:val="00022CCB"/>
    <w:rsid w:val="00022F0F"/>
    <w:rsid w:val="00025435"/>
    <w:rsid w:val="00026CA3"/>
    <w:rsid w:val="00027E68"/>
    <w:rsid w:val="00030F14"/>
    <w:rsid w:val="000330CB"/>
    <w:rsid w:val="00034701"/>
    <w:rsid w:val="000366F9"/>
    <w:rsid w:val="0003672D"/>
    <w:rsid w:val="0003674B"/>
    <w:rsid w:val="00036E7E"/>
    <w:rsid w:val="00040121"/>
    <w:rsid w:val="0004042B"/>
    <w:rsid w:val="0004043A"/>
    <w:rsid w:val="00041657"/>
    <w:rsid w:val="00042C03"/>
    <w:rsid w:val="00042C44"/>
    <w:rsid w:val="000510F1"/>
    <w:rsid w:val="000519FA"/>
    <w:rsid w:val="000526AC"/>
    <w:rsid w:val="00052CB2"/>
    <w:rsid w:val="000530E0"/>
    <w:rsid w:val="000549B7"/>
    <w:rsid w:val="000549D5"/>
    <w:rsid w:val="00055C01"/>
    <w:rsid w:val="00056294"/>
    <w:rsid w:val="00057BAC"/>
    <w:rsid w:val="00057E68"/>
    <w:rsid w:val="00061017"/>
    <w:rsid w:val="00061AE4"/>
    <w:rsid w:val="0006202B"/>
    <w:rsid w:val="00062F05"/>
    <w:rsid w:val="00063534"/>
    <w:rsid w:val="000648F1"/>
    <w:rsid w:val="000654AE"/>
    <w:rsid w:val="00066DC9"/>
    <w:rsid w:val="00072A13"/>
    <w:rsid w:val="000733F5"/>
    <w:rsid w:val="00073C42"/>
    <w:rsid w:val="000742CA"/>
    <w:rsid w:val="000746F1"/>
    <w:rsid w:val="00074772"/>
    <w:rsid w:val="00074CAD"/>
    <w:rsid w:val="00075BA9"/>
    <w:rsid w:val="00076624"/>
    <w:rsid w:val="0007680D"/>
    <w:rsid w:val="000778D6"/>
    <w:rsid w:val="00080069"/>
    <w:rsid w:val="00080A19"/>
    <w:rsid w:val="00081065"/>
    <w:rsid w:val="000826B7"/>
    <w:rsid w:val="000836E2"/>
    <w:rsid w:val="000844D3"/>
    <w:rsid w:val="000852A4"/>
    <w:rsid w:val="00090665"/>
    <w:rsid w:val="00091B05"/>
    <w:rsid w:val="00092BFC"/>
    <w:rsid w:val="00093162"/>
    <w:rsid w:val="00094199"/>
    <w:rsid w:val="000955A2"/>
    <w:rsid w:val="000971F4"/>
    <w:rsid w:val="000A1555"/>
    <w:rsid w:val="000A2526"/>
    <w:rsid w:val="000A314C"/>
    <w:rsid w:val="000A360C"/>
    <w:rsid w:val="000A3C10"/>
    <w:rsid w:val="000A4533"/>
    <w:rsid w:val="000A4AA0"/>
    <w:rsid w:val="000A50F5"/>
    <w:rsid w:val="000A5905"/>
    <w:rsid w:val="000A7CC5"/>
    <w:rsid w:val="000B0330"/>
    <w:rsid w:val="000B0AC6"/>
    <w:rsid w:val="000B26CD"/>
    <w:rsid w:val="000B381D"/>
    <w:rsid w:val="000B4ECA"/>
    <w:rsid w:val="000B5D54"/>
    <w:rsid w:val="000B70D3"/>
    <w:rsid w:val="000B7583"/>
    <w:rsid w:val="000C01A3"/>
    <w:rsid w:val="000C04BB"/>
    <w:rsid w:val="000C1B01"/>
    <w:rsid w:val="000C2A54"/>
    <w:rsid w:val="000C3414"/>
    <w:rsid w:val="000C3946"/>
    <w:rsid w:val="000C584A"/>
    <w:rsid w:val="000C704A"/>
    <w:rsid w:val="000C7447"/>
    <w:rsid w:val="000C7469"/>
    <w:rsid w:val="000C790A"/>
    <w:rsid w:val="000D04AB"/>
    <w:rsid w:val="000D0C3B"/>
    <w:rsid w:val="000D0D93"/>
    <w:rsid w:val="000D34DB"/>
    <w:rsid w:val="000D3E27"/>
    <w:rsid w:val="000D403A"/>
    <w:rsid w:val="000D7895"/>
    <w:rsid w:val="000D7DBD"/>
    <w:rsid w:val="000E00F6"/>
    <w:rsid w:val="000E0D7C"/>
    <w:rsid w:val="000E130A"/>
    <w:rsid w:val="000E1BE7"/>
    <w:rsid w:val="000E20D5"/>
    <w:rsid w:val="000E2F35"/>
    <w:rsid w:val="000E349C"/>
    <w:rsid w:val="000E3B4E"/>
    <w:rsid w:val="000E3B9A"/>
    <w:rsid w:val="000E4F92"/>
    <w:rsid w:val="000E5B3D"/>
    <w:rsid w:val="000E6009"/>
    <w:rsid w:val="000E6025"/>
    <w:rsid w:val="000E79B1"/>
    <w:rsid w:val="000E7B98"/>
    <w:rsid w:val="000E7BDF"/>
    <w:rsid w:val="000E7C02"/>
    <w:rsid w:val="000E7F24"/>
    <w:rsid w:val="000F015B"/>
    <w:rsid w:val="000F05B2"/>
    <w:rsid w:val="000F0C87"/>
    <w:rsid w:val="000F1758"/>
    <w:rsid w:val="000F2D96"/>
    <w:rsid w:val="000F42D9"/>
    <w:rsid w:val="000F52E9"/>
    <w:rsid w:val="000F53E9"/>
    <w:rsid w:val="000F5801"/>
    <w:rsid w:val="000F5F2A"/>
    <w:rsid w:val="001005D2"/>
    <w:rsid w:val="001009AD"/>
    <w:rsid w:val="00100D19"/>
    <w:rsid w:val="00101BBD"/>
    <w:rsid w:val="001026A9"/>
    <w:rsid w:val="00103493"/>
    <w:rsid w:val="00103FE5"/>
    <w:rsid w:val="00104096"/>
    <w:rsid w:val="00105359"/>
    <w:rsid w:val="00105C9E"/>
    <w:rsid w:val="0010616A"/>
    <w:rsid w:val="001063BC"/>
    <w:rsid w:val="00106965"/>
    <w:rsid w:val="00107154"/>
    <w:rsid w:val="00107378"/>
    <w:rsid w:val="00107F56"/>
    <w:rsid w:val="00110692"/>
    <w:rsid w:val="00110759"/>
    <w:rsid w:val="0011086B"/>
    <w:rsid w:val="00113A95"/>
    <w:rsid w:val="00114966"/>
    <w:rsid w:val="001149FF"/>
    <w:rsid w:val="00116B0D"/>
    <w:rsid w:val="001175C0"/>
    <w:rsid w:val="00117621"/>
    <w:rsid w:val="0012237E"/>
    <w:rsid w:val="00122ADB"/>
    <w:rsid w:val="00122DA8"/>
    <w:rsid w:val="0012491E"/>
    <w:rsid w:val="0012564A"/>
    <w:rsid w:val="00127734"/>
    <w:rsid w:val="00132501"/>
    <w:rsid w:val="0013288C"/>
    <w:rsid w:val="00132E99"/>
    <w:rsid w:val="001330E2"/>
    <w:rsid w:val="001333BF"/>
    <w:rsid w:val="00135A5E"/>
    <w:rsid w:val="00135C3E"/>
    <w:rsid w:val="00140E8C"/>
    <w:rsid w:val="00141632"/>
    <w:rsid w:val="001418C6"/>
    <w:rsid w:val="001430FB"/>
    <w:rsid w:val="00143A4D"/>
    <w:rsid w:val="00144667"/>
    <w:rsid w:val="00145782"/>
    <w:rsid w:val="00145B91"/>
    <w:rsid w:val="00145BA9"/>
    <w:rsid w:val="00145BF9"/>
    <w:rsid w:val="00146CBE"/>
    <w:rsid w:val="00146CD2"/>
    <w:rsid w:val="00147201"/>
    <w:rsid w:val="001475DC"/>
    <w:rsid w:val="00147D27"/>
    <w:rsid w:val="0015187D"/>
    <w:rsid w:val="0015213F"/>
    <w:rsid w:val="001523AE"/>
    <w:rsid w:val="00152BF2"/>
    <w:rsid w:val="0015447C"/>
    <w:rsid w:val="00154607"/>
    <w:rsid w:val="00154DEB"/>
    <w:rsid w:val="00155141"/>
    <w:rsid w:val="001557C1"/>
    <w:rsid w:val="00155853"/>
    <w:rsid w:val="00157CB5"/>
    <w:rsid w:val="00160717"/>
    <w:rsid w:val="0016081E"/>
    <w:rsid w:val="00163234"/>
    <w:rsid w:val="00163898"/>
    <w:rsid w:val="00163A43"/>
    <w:rsid w:val="00163D74"/>
    <w:rsid w:val="00163E57"/>
    <w:rsid w:val="0016500A"/>
    <w:rsid w:val="00165098"/>
    <w:rsid w:val="00166CA6"/>
    <w:rsid w:val="00170442"/>
    <w:rsid w:val="001712ED"/>
    <w:rsid w:val="00171DDF"/>
    <w:rsid w:val="0018200F"/>
    <w:rsid w:val="001820FF"/>
    <w:rsid w:val="0018366E"/>
    <w:rsid w:val="0018472F"/>
    <w:rsid w:val="001857A5"/>
    <w:rsid w:val="0018599D"/>
    <w:rsid w:val="001862BE"/>
    <w:rsid w:val="00187C6F"/>
    <w:rsid w:val="00191A9B"/>
    <w:rsid w:val="001921EC"/>
    <w:rsid w:val="00192935"/>
    <w:rsid w:val="00192EB1"/>
    <w:rsid w:val="00193810"/>
    <w:rsid w:val="00194ADB"/>
    <w:rsid w:val="00195B12"/>
    <w:rsid w:val="0019665C"/>
    <w:rsid w:val="001966F6"/>
    <w:rsid w:val="001975C7"/>
    <w:rsid w:val="00197E0B"/>
    <w:rsid w:val="001A0785"/>
    <w:rsid w:val="001A0B1E"/>
    <w:rsid w:val="001A0FB6"/>
    <w:rsid w:val="001A1FF8"/>
    <w:rsid w:val="001A2A14"/>
    <w:rsid w:val="001A4BC4"/>
    <w:rsid w:val="001A5355"/>
    <w:rsid w:val="001A5D61"/>
    <w:rsid w:val="001A61B7"/>
    <w:rsid w:val="001A65FA"/>
    <w:rsid w:val="001A6D9F"/>
    <w:rsid w:val="001B035A"/>
    <w:rsid w:val="001B15D0"/>
    <w:rsid w:val="001B20D7"/>
    <w:rsid w:val="001B28EA"/>
    <w:rsid w:val="001B30BA"/>
    <w:rsid w:val="001B376A"/>
    <w:rsid w:val="001B474B"/>
    <w:rsid w:val="001B53EC"/>
    <w:rsid w:val="001B5F0A"/>
    <w:rsid w:val="001B7391"/>
    <w:rsid w:val="001C06C3"/>
    <w:rsid w:val="001C0C38"/>
    <w:rsid w:val="001C6336"/>
    <w:rsid w:val="001C66D9"/>
    <w:rsid w:val="001C6E3E"/>
    <w:rsid w:val="001C7E39"/>
    <w:rsid w:val="001D10B2"/>
    <w:rsid w:val="001D194C"/>
    <w:rsid w:val="001D1BAC"/>
    <w:rsid w:val="001D4082"/>
    <w:rsid w:val="001D44E1"/>
    <w:rsid w:val="001D4857"/>
    <w:rsid w:val="001D7850"/>
    <w:rsid w:val="001D7AFF"/>
    <w:rsid w:val="001D7C16"/>
    <w:rsid w:val="001E0C2B"/>
    <w:rsid w:val="001E0D4D"/>
    <w:rsid w:val="001E117E"/>
    <w:rsid w:val="001E1273"/>
    <w:rsid w:val="001E1EC4"/>
    <w:rsid w:val="001E2163"/>
    <w:rsid w:val="001E24A8"/>
    <w:rsid w:val="001E25F0"/>
    <w:rsid w:val="001E3C95"/>
    <w:rsid w:val="001E46B5"/>
    <w:rsid w:val="001E57BA"/>
    <w:rsid w:val="001E5AC1"/>
    <w:rsid w:val="001E5FE9"/>
    <w:rsid w:val="001E66B6"/>
    <w:rsid w:val="001E6E6C"/>
    <w:rsid w:val="001F003A"/>
    <w:rsid w:val="001F01EA"/>
    <w:rsid w:val="001F0323"/>
    <w:rsid w:val="001F1761"/>
    <w:rsid w:val="001F2252"/>
    <w:rsid w:val="001F2ADE"/>
    <w:rsid w:val="001F3242"/>
    <w:rsid w:val="001F3A08"/>
    <w:rsid w:val="001F4578"/>
    <w:rsid w:val="001F46A7"/>
    <w:rsid w:val="001F5181"/>
    <w:rsid w:val="001F5996"/>
    <w:rsid w:val="001F6406"/>
    <w:rsid w:val="00201E98"/>
    <w:rsid w:val="00201FAF"/>
    <w:rsid w:val="00201FC5"/>
    <w:rsid w:val="00202FFE"/>
    <w:rsid w:val="002037DC"/>
    <w:rsid w:val="00204024"/>
    <w:rsid w:val="00206A5F"/>
    <w:rsid w:val="00206C2D"/>
    <w:rsid w:val="00206E46"/>
    <w:rsid w:val="002071E5"/>
    <w:rsid w:val="00211821"/>
    <w:rsid w:val="00211921"/>
    <w:rsid w:val="00211D5A"/>
    <w:rsid w:val="00212615"/>
    <w:rsid w:val="002127BD"/>
    <w:rsid w:val="00214155"/>
    <w:rsid w:val="00215283"/>
    <w:rsid w:val="002157D5"/>
    <w:rsid w:val="0021618C"/>
    <w:rsid w:val="002176CB"/>
    <w:rsid w:val="00217D95"/>
    <w:rsid w:val="00221C59"/>
    <w:rsid w:val="00221CF8"/>
    <w:rsid w:val="002229D5"/>
    <w:rsid w:val="00223E8F"/>
    <w:rsid w:val="0022460B"/>
    <w:rsid w:val="00225532"/>
    <w:rsid w:val="00225856"/>
    <w:rsid w:val="002258AF"/>
    <w:rsid w:val="0022777D"/>
    <w:rsid w:val="00231881"/>
    <w:rsid w:val="00231EB5"/>
    <w:rsid w:val="00232F1F"/>
    <w:rsid w:val="00233B26"/>
    <w:rsid w:val="0023472E"/>
    <w:rsid w:val="00234A84"/>
    <w:rsid w:val="00235507"/>
    <w:rsid w:val="00235B85"/>
    <w:rsid w:val="0023711F"/>
    <w:rsid w:val="002409ED"/>
    <w:rsid w:val="00240F6C"/>
    <w:rsid w:val="002413C1"/>
    <w:rsid w:val="002414EE"/>
    <w:rsid w:val="00241571"/>
    <w:rsid w:val="00241980"/>
    <w:rsid w:val="00242B5E"/>
    <w:rsid w:val="0024311D"/>
    <w:rsid w:val="0024363B"/>
    <w:rsid w:val="00246B00"/>
    <w:rsid w:val="002470E1"/>
    <w:rsid w:val="00251516"/>
    <w:rsid w:val="00252214"/>
    <w:rsid w:val="00252734"/>
    <w:rsid w:val="00253FFC"/>
    <w:rsid w:val="002546E8"/>
    <w:rsid w:val="00254B62"/>
    <w:rsid w:val="00254B74"/>
    <w:rsid w:val="002554AD"/>
    <w:rsid w:val="002557DB"/>
    <w:rsid w:val="002575B1"/>
    <w:rsid w:val="002623FA"/>
    <w:rsid w:val="00264714"/>
    <w:rsid w:val="00264C75"/>
    <w:rsid w:val="002651ED"/>
    <w:rsid w:val="00266566"/>
    <w:rsid w:val="0027054D"/>
    <w:rsid w:val="00271E21"/>
    <w:rsid w:val="00272A3F"/>
    <w:rsid w:val="00273274"/>
    <w:rsid w:val="002803F8"/>
    <w:rsid w:val="00280433"/>
    <w:rsid w:val="00281A49"/>
    <w:rsid w:val="002827B1"/>
    <w:rsid w:val="00283059"/>
    <w:rsid w:val="00283A4F"/>
    <w:rsid w:val="00284128"/>
    <w:rsid w:val="00285976"/>
    <w:rsid w:val="00285994"/>
    <w:rsid w:val="002879E5"/>
    <w:rsid w:val="00287F3F"/>
    <w:rsid w:val="00290268"/>
    <w:rsid w:val="0029047E"/>
    <w:rsid w:val="00291481"/>
    <w:rsid w:val="00292DA5"/>
    <w:rsid w:val="00292F13"/>
    <w:rsid w:val="0029466A"/>
    <w:rsid w:val="0029570B"/>
    <w:rsid w:val="00295971"/>
    <w:rsid w:val="00296B7D"/>
    <w:rsid w:val="002A04DF"/>
    <w:rsid w:val="002A059C"/>
    <w:rsid w:val="002A0769"/>
    <w:rsid w:val="002A0815"/>
    <w:rsid w:val="002A3E12"/>
    <w:rsid w:val="002A42E2"/>
    <w:rsid w:val="002A53CC"/>
    <w:rsid w:val="002A5488"/>
    <w:rsid w:val="002A55CE"/>
    <w:rsid w:val="002A60AD"/>
    <w:rsid w:val="002A63FB"/>
    <w:rsid w:val="002A679B"/>
    <w:rsid w:val="002A77F6"/>
    <w:rsid w:val="002B0B4B"/>
    <w:rsid w:val="002B3E66"/>
    <w:rsid w:val="002B3F24"/>
    <w:rsid w:val="002B3F41"/>
    <w:rsid w:val="002B4260"/>
    <w:rsid w:val="002B4623"/>
    <w:rsid w:val="002B4A5B"/>
    <w:rsid w:val="002B4F81"/>
    <w:rsid w:val="002B50BB"/>
    <w:rsid w:val="002B5306"/>
    <w:rsid w:val="002B5451"/>
    <w:rsid w:val="002B56A8"/>
    <w:rsid w:val="002B5F1A"/>
    <w:rsid w:val="002B6748"/>
    <w:rsid w:val="002B6E28"/>
    <w:rsid w:val="002B74FC"/>
    <w:rsid w:val="002C003C"/>
    <w:rsid w:val="002C08CE"/>
    <w:rsid w:val="002C0EE1"/>
    <w:rsid w:val="002C1862"/>
    <w:rsid w:val="002C3A0E"/>
    <w:rsid w:val="002C4D5E"/>
    <w:rsid w:val="002C4F23"/>
    <w:rsid w:val="002D05BF"/>
    <w:rsid w:val="002D12D9"/>
    <w:rsid w:val="002D1E55"/>
    <w:rsid w:val="002D20A4"/>
    <w:rsid w:val="002D24D0"/>
    <w:rsid w:val="002D293F"/>
    <w:rsid w:val="002D2CA5"/>
    <w:rsid w:val="002D3390"/>
    <w:rsid w:val="002D3C75"/>
    <w:rsid w:val="002D3D84"/>
    <w:rsid w:val="002D40CB"/>
    <w:rsid w:val="002D45E1"/>
    <w:rsid w:val="002D5E60"/>
    <w:rsid w:val="002D67F2"/>
    <w:rsid w:val="002D6E8E"/>
    <w:rsid w:val="002D7951"/>
    <w:rsid w:val="002E1513"/>
    <w:rsid w:val="002E1544"/>
    <w:rsid w:val="002E2726"/>
    <w:rsid w:val="002E2A41"/>
    <w:rsid w:val="002E3CDF"/>
    <w:rsid w:val="002E6500"/>
    <w:rsid w:val="002E7049"/>
    <w:rsid w:val="002E7C9B"/>
    <w:rsid w:val="002F10D4"/>
    <w:rsid w:val="002F1552"/>
    <w:rsid w:val="002F3986"/>
    <w:rsid w:val="002F4A4E"/>
    <w:rsid w:val="002F51C4"/>
    <w:rsid w:val="002F64BF"/>
    <w:rsid w:val="002F7626"/>
    <w:rsid w:val="002F7864"/>
    <w:rsid w:val="0030126D"/>
    <w:rsid w:val="00301F0B"/>
    <w:rsid w:val="00303937"/>
    <w:rsid w:val="00303BF1"/>
    <w:rsid w:val="00303ED4"/>
    <w:rsid w:val="00304B45"/>
    <w:rsid w:val="00305771"/>
    <w:rsid w:val="003066F7"/>
    <w:rsid w:val="00307D91"/>
    <w:rsid w:val="00312100"/>
    <w:rsid w:val="0031217B"/>
    <w:rsid w:val="003122B9"/>
    <w:rsid w:val="00312BC8"/>
    <w:rsid w:val="00313E04"/>
    <w:rsid w:val="00314AF9"/>
    <w:rsid w:val="00314F16"/>
    <w:rsid w:val="0031597F"/>
    <w:rsid w:val="00315E0E"/>
    <w:rsid w:val="0031673D"/>
    <w:rsid w:val="0031678A"/>
    <w:rsid w:val="00316B0D"/>
    <w:rsid w:val="00317685"/>
    <w:rsid w:val="003212D6"/>
    <w:rsid w:val="003215B5"/>
    <w:rsid w:val="00321AFB"/>
    <w:rsid w:val="003222AC"/>
    <w:rsid w:val="003224EC"/>
    <w:rsid w:val="00322B5D"/>
    <w:rsid w:val="00322BFE"/>
    <w:rsid w:val="003242AB"/>
    <w:rsid w:val="00324413"/>
    <w:rsid w:val="003247BD"/>
    <w:rsid w:val="0032530E"/>
    <w:rsid w:val="00325F8E"/>
    <w:rsid w:val="0032656A"/>
    <w:rsid w:val="0033014D"/>
    <w:rsid w:val="00331232"/>
    <w:rsid w:val="00331463"/>
    <w:rsid w:val="003327A4"/>
    <w:rsid w:val="003334C5"/>
    <w:rsid w:val="00334582"/>
    <w:rsid w:val="003354AC"/>
    <w:rsid w:val="003367CA"/>
    <w:rsid w:val="00336803"/>
    <w:rsid w:val="003370D4"/>
    <w:rsid w:val="003374F0"/>
    <w:rsid w:val="00340733"/>
    <w:rsid w:val="0034182C"/>
    <w:rsid w:val="0034183E"/>
    <w:rsid w:val="0034286E"/>
    <w:rsid w:val="00343E11"/>
    <w:rsid w:val="00343F80"/>
    <w:rsid w:val="003440A2"/>
    <w:rsid w:val="003450C7"/>
    <w:rsid w:val="00345765"/>
    <w:rsid w:val="003459EF"/>
    <w:rsid w:val="00346842"/>
    <w:rsid w:val="00346EB7"/>
    <w:rsid w:val="00347A04"/>
    <w:rsid w:val="0035022C"/>
    <w:rsid w:val="00351854"/>
    <w:rsid w:val="00351F74"/>
    <w:rsid w:val="00352502"/>
    <w:rsid w:val="0035316B"/>
    <w:rsid w:val="0035455A"/>
    <w:rsid w:val="00354E05"/>
    <w:rsid w:val="00356DBF"/>
    <w:rsid w:val="00360C68"/>
    <w:rsid w:val="00362B48"/>
    <w:rsid w:val="00362F49"/>
    <w:rsid w:val="00363FDF"/>
    <w:rsid w:val="00364218"/>
    <w:rsid w:val="003646D5"/>
    <w:rsid w:val="00364728"/>
    <w:rsid w:val="003648CD"/>
    <w:rsid w:val="00364CD5"/>
    <w:rsid w:val="003652F8"/>
    <w:rsid w:val="003662AE"/>
    <w:rsid w:val="0036639D"/>
    <w:rsid w:val="0036758B"/>
    <w:rsid w:val="003708C9"/>
    <w:rsid w:val="00370EEE"/>
    <w:rsid w:val="00371C58"/>
    <w:rsid w:val="003723A5"/>
    <w:rsid w:val="00373250"/>
    <w:rsid w:val="003736D6"/>
    <w:rsid w:val="00373B73"/>
    <w:rsid w:val="00373EAF"/>
    <w:rsid w:val="00373FE4"/>
    <w:rsid w:val="00375407"/>
    <w:rsid w:val="0037598E"/>
    <w:rsid w:val="003761A1"/>
    <w:rsid w:val="0037633E"/>
    <w:rsid w:val="00376D65"/>
    <w:rsid w:val="00377305"/>
    <w:rsid w:val="00377F40"/>
    <w:rsid w:val="00380E2E"/>
    <w:rsid w:val="003810A3"/>
    <w:rsid w:val="003810AB"/>
    <w:rsid w:val="00384348"/>
    <w:rsid w:val="00384424"/>
    <w:rsid w:val="0038471D"/>
    <w:rsid w:val="00385A41"/>
    <w:rsid w:val="00385E8A"/>
    <w:rsid w:val="003879B9"/>
    <w:rsid w:val="00387CD7"/>
    <w:rsid w:val="0039081F"/>
    <w:rsid w:val="0039106B"/>
    <w:rsid w:val="00391CDC"/>
    <w:rsid w:val="0039257E"/>
    <w:rsid w:val="0039273B"/>
    <w:rsid w:val="003939D2"/>
    <w:rsid w:val="00393BCF"/>
    <w:rsid w:val="00393C0B"/>
    <w:rsid w:val="00394FEB"/>
    <w:rsid w:val="003950D0"/>
    <w:rsid w:val="00395995"/>
    <w:rsid w:val="00395C8F"/>
    <w:rsid w:val="00396DE0"/>
    <w:rsid w:val="003975A3"/>
    <w:rsid w:val="00397A4B"/>
    <w:rsid w:val="003A0535"/>
    <w:rsid w:val="003A1332"/>
    <w:rsid w:val="003A1C36"/>
    <w:rsid w:val="003A29CC"/>
    <w:rsid w:val="003A3307"/>
    <w:rsid w:val="003A5355"/>
    <w:rsid w:val="003A5C2D"/>
    <w:rsid w:val="003A5D6E"/>
    <w:rsid w:val="003A70B9"/>
    <w:rsid w:val="003A710E"/>
    <w:rsid w:val="003B045B"/>
    <w:rsid w:val="003B2EE2"/>
    <w:rsid w:val="003B47A7"/>
    <w:rsid w:val="003B5995"/>
    <w:rsid w:val="003B69F3"/>
    <w:rsid w:val="003B77C7"/>
    <w:rsid w:val="003B7995"/>
    <w:rsid w:val="003B7CE7"/>
    <w:rsid w:val="003C0AFA"/>
    <w:rsid w:val="003C0B0D"/>
    <w:rsid w:val="003C0BBF"/>
    <w:rsid w:val="003C1304"/>
    <w:rsid w:val="003C144D"/>
    <w:rsid w:val="003C3B41"/>
    <w:rsid w:val="003C3CCE"/>
    <w:rsid w:val="003C5649"/>
    <w:rsid w:val="003C61F5"/>
    <w:rsid w:val="003C738C"/>
    <w:rsid w:val="003C74C8"/>
    <w:rsid w:val="003C7BC5"/>
    <w:rsid w:val="003D021B"/>
    <w:rsid w:val="003D1304"/>
    <w:rsid w:val="003D149D"/>
    <w:rsid w:val="003D4266"/>
    <w:rsid w:val="003D42E2"/>
    <w:rsid w:val="003D467F"/>
    <w:rsid w:val="003D48AF"/>
    <w:rsid w:val="003D59C4"/>
    <w:rsid w:val="003D5B1B"/>
    <w:rsid w:val="003D5E0A"/>
    <w:rsid w:val="003D669F"/>
    <w:rsid w:val="003D7128"/>
    <w:rsid w:val="003D7AAB"/>
    <w:rsid w:val="003D7F2C"/>
    <w:rsid w:val="003E0576"/>
    <w:rsid w:val="003E266C"/>
    <w:rsid w:val="003E28F4"/>
    <w:rsid w:val="003E2915"/>
    <w:rsid w:val="003E34ED"/>
    <w:rsid w:val="003E3B5C"/>
    <w:rsid w:val="003E5BF2"/>
    <w:rsid w:val="003E6700"/>
    <w:rsid w:val="003E77C6"/>
    <w:rsid w:val="003E7A77"/>
    <w:rsid w:val="003E7B9E"/>
    <w:rsid w:val="003F00A5"/>
    <w:rsid w:val="003F027B"/>
    <w:rsid w:val="003F3036"/>
    <w:rsid w:val="003F34DB"/>
    <w:rsid w:val="003F3B87"/>
    <w:rsid w:val="003F44BB"/>
    <w:rsid w:val="003F5627"/>
    <w:rsid w:val="003F57B3"/>
    <w:rsid w:val="003F5F7F"/>
    <w:rsid w:val="003F6482"/>
    <w:rsid w:val="003F67FF"/>
    <w:rsid w:val="00401438"/>
    <w:rsid w:val="00401A4E"/>
    <w:rsid w:val="004021E0"/>
    <w:rsid w:val="00402832"/>
    <w:rsid w:val="00402FE1"/>
    <w:rsid w:val="004032E4"/>
    <w:rsid w:val="004059F2"/>
    <w:rsid w:val="00406AC0"/>
    <w:rsid w:val="0040786F"/>
    <w:rsid w:val="00407A8A"/>
    <w:rsid w:val="00407BDA"/>
    <w:rsid w:val="00407F17"/>
    <w:rsid w:val="00407FEA"/>
    <w:rsid w:val="00410186"/>
    <w:rsid w:val="00410E7A"/>
    <w:rsid w:val="0041109B"/>
    <w:rsid w:val="00411B60"/>
    <w:rsid w:val="00412DB6"/>
    <w:rsid w:val="0041341B"/>
    <w:rsid w:val="00413E0F"/>
    <w:rsid w:val="00414762"/>
    <w:rsid w:val="00414B2D"/>
    <w:rsid w:val="00414FA4"/>
    <w:rsid w:val="0041513F"/>
    <w:rsid w:val="004153C3"/>
    <w:rsid w:val="00416FC7"/>
    <w:rsid w:val="00417AF7"/>
    <w:rsid w:val="00420E1D"/>
    <w:rsid w:val="00421253"/>
    <w:rsid w:val="00421450"/>
    <w:rsid w:val="004226D5"/>
    <w:rsid w:val="00422878"/>
    <w:rsid w:val="00423C0D"/>
    <w:rsid w:val="00423D02"/>
    <w:rsid w:val="004246FC"/>
    <w:rsid w:val="004249AE"/>
    <w:rsid w:val="004267A6"/>
    <w:rsid w:val="00426CC9"/>
    <w:rsid w:val="00427143"/>
    <w:rsid w:val="004277D7"/>
    <w:rsid w:val="0043003A"/>
    <w:rsid w:val="00430D3F"/>
    <w:rsid w:val="00431057"/>
    <w:rsid w:val="00431FAC"/>
    <w:rsid w:val="0043307F"/>
    <w:rsid w:val="00434283"/>
    <w:rsid w:val="004344BC"/>
    <w:rsid w:val="00434C52"/>
    <w:rsid w:val="0043707A"/>
    <w:rsid w:val="0043726C"/>
    <w:rsid w:val="00437422"/>
    <w:rsid w:val="00437D5E"/>
    <w:rsid w:val="004401EA"/>
    <w:rsid w:val="004412BC"/>
    <w:rsid w:val="00441F95"/>
    <w:rsid w:val="004432F7"/>
    <w:rsid w:val="00445BD7"/>
    <w:rsid w:val="00445CBE"/>
    <w:rsid w:val="00445E44"/>
    <w:rsid w:val="00447952"/>
    <w:rsid w:val="004479A5"/>
    <w:rsid w:val="00450F84"/>
    <w:rsid w:val="00451778"/>
    <w:rsid w:val="004537DA"/>
    <w:rsid w:val="004544D1"/>
    <w:rsid w:val="00455B0D"/>
    <w:rsid w:val="00456005"/>
    <w:rsid w:val="00456552"/>
    <w:rsid w:val="00456865"/>
    <w:rsid w:val="00460080"/>
    <w:rsid w:val="00460BA7"/>
    <w:rsid w:val="00460E5F"/>
    <w:rsid w:val="0046108C"/>
    <w:rsid w:val="004610E8"/>
    <w:rsid w:val="00461D5C"/>
    <w:rsid w:val="00462193"/>
    <w:rsid w:val="00462F39"/>
    <w:rsid w:val="0046343A"/>
    <w:rsid w:val="00465901"/>
    <w:rsid w:val="004662CE"/>
    <w:rsid w:val="00466327"/>
    <w:rsid w:val="00466336"/>
    <w:rsid w:val="00467347"/>
    <w:rsid w:val="00467709"/>
    <w:rsid w:val="00467F9A"/>
    <w:rsid w:val="004725B4"/>
    <w:rsid w:val="00473BBA"/>
    <w:rsid w:val="00474944"/>
    <w:rsid w:val="00474970"/>
    <w:rsid w:val="00475F96"/>
    <w:rsid w:val="004775CD"/>
    <w:rsid w:val="00477EA4"/>
    <w:rsid w:val="004801F5"/>
    <w:rsid w:val="004810D1"/>
    <w:rsid w:val="00481A78"/>
    <w:rsid w:val="00481A8C"/>
    <w:rsid w:val="004823A8"/>
    <w:rsid w:val="00483585"/>
    <w:rsid w:val="00484AF8"/>
    <w:rsid w:val="00486E80"/>
    <w:rsid w:val="00487001"/>
    <w:rsid w:val="00487F53"/>
    <w:rsid w:val="004910C5"/>
    <w:rsid w:val="00491475"/>
    <w:rsid w:val="00491B2F"/>
    <w:rsid w:val="00492CF5"/>
    <w:rsid w:val="00493C1E"/>
    <w:rsid w:val="00494589"/>
    <w:rsid w:val="004949CD"/>
    <w:rsid w:val="00494DC3"/>
    <w:rsid w:val="00494DFD"/>
    <w:rsid w:val="00495736"/>
    <w:rsid w:val="004958CC"/>
    <w:rsid w:val="00496F40"/>
    <w:rsid w:val="004A0E13"/>
    <w:rsid w:val="004A0FC3"/>
    <w:rsid w:val="004A1366"/>
    <w:rsid w:val="004A6126"/>
    <w:rsid w:val="004B3914"/>
    <w:rsid w:val="004B557A"/>
    <w:rsid w:val="004B56FB"/>
    <w:rsid w:val="004B5884"/>
    <w:rsid w:val="004B6DE1"/>
    <w:rsid w:val="004B7836"/>
    <w:rsid w:val="004C0E19"/>
    <w:rsid w:val="004C2605"/>
    <w:rsid w:val="004C327F"/>
    <w:rsid w:val="004C338C"/>
    <w:rsid w:val="004C5F6D"/>
    <w:rsid w:val="004D1AE2"/>
    <w:rsid w:val="004D2F53"/>
    <w:rsid w:val="004D4B73"/>
    <w:rsid w:val="004D4E4C"/>
    <w:rsid w:val="004D5A4C"/>
    <w:rsid w:val="004D69E1"/>
    <w:rsid w:val="004D72FC"/>
    <w:rsid w:val="004E00AD"/>
    <w:rsid w:val="004E168F"/>
    <w:rsid w:val="004E3C13"/>
    <w:rsid w:val="004E4087"/>
    <w:rsid w:val="004E4977"/>
    <w:rsid w:val="004E4B50"/>
    <w:rsid w:val="004E6CDE"/>
    <w:rsid w:val="004F0260"/>
    <w:rsid w:val="004F0975"/>
    <w:rsid w:val="004F0DA1"/>
    <w:rsid w:val="004F1C4C"/>
    <w:rsid w:val="004F1DBC"/>
    <w:rsid w:val="004F3A6B"/>
    <w:rsid w:val="004F3FB0"/>
    <w:rsid w:val="004F41A0"/>
    <w:rsid w:val="004F54ED"/>
    <w:rsid w:val="004F60E4"/>
    <w:rsid w:val="004F6457"/>
    <w:rsid w:val="004F6BB5"/>
    <w:rsid w:val="004F72AF"/>
    <w:rsid w:val="004F764B"/>
    <w:rsid w:val="00500419"/>
    <w:rsid w:val="005004A1"/>
    <w:rsid w:val="005005E7"/>
    <w:rsid w:val="0050066A"/>
    <w:rsid w:val="00500A3E"/>
    <w:rsid w:val="005016E6"/>
    <w:rsid w:val="00501A37"/>
    <w:rsid w:val="00501CB2"/>
    <w:rsid w:val="00502054"/>
    <w:rsid w:val="00503C73"/>
    <w:rsid w:val="0050412A"/>
    <w:rsid w:val="00504452"/>
    <w:rsid w:val="005054F6"/>
    <w:rsid w:val="0050678E"/>
    <w:rsid w:val="00506C06"/>
    <w:rsid w:val="00510424"/>
    <w:rsid w:val="005109DD"/>
    <w:rsid w:val="00511654"/>
    <w:rsid w:val="00511FAE"/>
    <w:rsid w:val="005120AF"/>
    <w:rsid w:val="00512BFD"/>
    <w:rsid w:val="00515D05"/>
    <w:rsid w:val="00515E12"/>
    <w:rsid w:val="00516085"/>
    <w:rsid w:val="00516284"/>
    <w:rsid w:val="00516D6D"/>
    <w:rsid w:val="00516EE0"/>
    <w:rsid w:val="005170AC"/>
    <w:rsid w:val="00517B60"/>
    <w:rsid w:val="00521A58"/>
    <w:rsid w:val="0052277F"/>
    <w:rsid w:val="00522FA1"/>
    <w:rsid w:val="005232B2"/>
    <w:rsid w:val="00524146"/>
    <w:rsid w:val="005244CF"/>
    <w:rsid w:val="00524F6E"/>
    <w:rsid w:val="0052530D"/>
    <w:rsid w:val="0052621E"/>
    <w:rsid w:val="005274A7"/>
    <w:rsid w:val="005300CD"/>
    <w:rsid w:val="00530773"/>
    <w:rsid w:val="00530BAC"/>
    <w:rsid w:val="00530DCF"/>
    <w:rsid w:val="00530E67"/>
    <w:rsid w:val="00531EE8"/>
    <w:rsid w:val="005324E7"/>
    <w:rsid w:val="005326A1"/>
    <w:rsid w:val="00532DE3"/>
    <w:rsid w:val="00533EDB"/>
    <w:rsid w:val="005341BC"/>
    <w:rsid w:val="00534645"/>
    <w:rsid w:val="00534C38"/>
    <w:rsid w:val="00534C91"/>
    <w:rsid w:val="00535601"/>
    <w:rsid w:val="00535B01"/>
    <w:rsid w:val="00535D29"/>
    <w:rsid w:val="0053790E"/>
    <w:rsid w:val="00537947"/>
    <w:rsid w:val="00537D7C"/>
    <w:rsid w:val="00541568"/>
    <w:rsid w:val="005432F1"/>
    <w:rsid w:val="00544162"/>
    <w:rsid w:val="005457D6"/>
    <w:rsid w:val="0054585E"/>
    <w:rsid w:val="00546B3B"/>
    <w:rsid w:val="00547FD1"/>
    <w:rsid w:val="0055088E"/>
    <w:rsid w:val="00552571"/>
    <w:rsid w:val="00552BA7"/>
    <w:rsid w:val="00552DDF"/>
    <w:rsid w:val="00553287"/>
    <w:rsid w:val="005537AF"/>
    <w:rsid w:val="00554482"/>
    <w:rsid w:val="00556915"/>
    <w:rsid w:val="0055709C"/>
    <w:rsid w:val="0055730C"/>
    <w:rsid w:val="00557C8D"/>
    <w:rsid w:val="00560492"/>
    <w:rsid w:val="005617E5"/>
    <w:rsid w:val="00561A2B"/>
    <w:rsid w:val="0056219A"/>
    <w:rsid w:val="005632BF"/>
    <w:rsid w:val="005641BB"/>
    <w:rsid w:val="0056449B"/>
    <w:rsid w:val="00564B0D"/>
    <w:rsid w:val="00564BB1"/>
    <w:rsid w:val="00565160"/>
    <w:rsid w:val="00567F56"/>
    <w:rsid w:val="00570EA9"/>
    <w:rsid w:val="00572538"/>
    <w:rsid w:val="005749F0"/>
    <w:rsid w:val="00574CA4"/>
    <w:rsid w:val="00580250"/>
    <w:rsid w:val="005811DE"/>
    <w:rsid w:val="00581AA6"/>
    <w:rsid w:val="0058246B"/>
    <w:rsid w:val="0058372F"/>
    <w:rsid w:val="00583831"/>
    <w:rsid w:val="005840C4"/>
    <w:rsid w:val="00584949"/>
    <w:rsid w:val="00584963"/>
    <w:rsid w:val="00585632"/>
    <w:rsid w:val="00585B04"/>
    <w:rsid w:val="005902A7"/>
    <w:rsid w:val="00590C94"/>
    <w:rsid w:val="005913C0"/>
    <w:rsid w:val="00591449"/>
    <w:rsid w:val="00591F38"/>
    <w:rsid w:val="00592186"/>
    <w:rsid w:val="00593642"/>
    <w:rsid w:val="00596AB7"/>
    <w:rsid w:val="0059716A"/>
    <w:rsid w:val="0059720E"/>
    <w:rsid w:val="005974F8"/>
    <w:rsid w:val="00597958"/>
    <w:rsid w:val="005A0090"/>
    <w:rsid w:val="005A2B04"/>
    <w:rsid w:val="005A4E64"/>
    <w:rsid w:val="005A5BD2"/>
    <w:rsid w:val="005A60AC"/>
    <w:rsid w:val="005A60DC"/>
    <w:rsid w:val="005A6E29"/>
    <w:rsid w:val="005A77EE"/>
    <w:rsid w:val="005B0D3C"/>
    <w:rsid w:val="005B245F"/>
    <w:rsid w:val="005B4121"/>
    <w:rsid w:val="005B43A0"/>
    <w:rsid w:val="005B47CF"/>
    <w:rsid w:val="005B5077"/>
    <w:rsid w:val="005B569A"/>
    <w:rsid w:val="005B5E6C"/>
    <w:rsid w:val="005B65CA"/>
    <w:rsid w:val="005B7EA3"/>
    <w:rsid w:val="005C0252"/>
    <w:rsid w:val="005C0EEE"/>
    <w:rsid w:val="005C256F"/>
    <w:rsid w:val="005C271B"/>
    <w:rsid w:val="005C2C9A"/>
    <w:rsid w:val="005C325A"/>
    <w:rsid w:val="005C4006"/>
    <w:rsid w:val="005C43C6"/>
    <w:rsid w:val="005C46CB"/>
    <w:rsid w:val="005C472B"/>
    <w:rsid w:val="005C6CEE"/>
    <w:rsid w:val="005C7570"/>
    <w:rsid w:val="005C78C1"/>
    <w:rsid w:val="005D0E2E"/>
    <w:rsid w:val="005D0FBD"/>
    <w:rsid w:val="005D16D7"/>
    <w:rsid w:val="005D1725"/>
    <w:rsid w:val="005D22F1"/>
    <w:rsid w:val="005D2369"/>
    <w:rsid w:val="005D3854"/>
    <w:rsid w:val="005D3ACE"/>
    <w:rsid w:val="005D3C64"/>
    <w:rsid w:val="005D456F"/>
    <w:rsid w:val="005D5B47"/>
    <w:rsid w:val="005D6C91"/>
    <w:rsid w:val="005E1F5E"/>
    <w:rsid w:val="005E2C22"/>
    <w:rsid w:val="005E2C70"/>
    <w:rsid w:val="005E2F2B"/>
    <w:rsid w:val="005E31DC"/>
    <w:rsid w:val="005E493E"/>
    <w:rsid w:val="005E50AB"/>
    <w:rsid w:val="005E5184"/>
    <w:rsid w:val="005E522C"/>
    <w:rsid w:val="005E6BF7"/>
    <w:rsid w:val="005E7812"/>
    <w:rsid w:val="005F015D"/>
    <w:rsid w:val="005F048D"/>
    <w:rsid w:val="005F0D09"/>
    <w:rsid w:val="005F2030"/>
    <w:rsid w:val="005F2554"/>
    <w:rsid w:val="005F4680"/>
    <w:rsid w:val="005F4D00"/>
    <w:rsid w:val="005F51CE"/>
    <w:rsid w:val="005F664B"/>
    <w:rsid w:val="005F69B8"/>
    <w:rsid w:val="00601242"/>
    <w:rsid w:val="006025E5"/>
    <w:rsid w:val="00602D65"/>
    <w:rsid w:val="00602E8F"/>
    <w:rsid w:val="00604002"/>
    <w:rsid w:val="006044E9"/>
    <w:rsid w:val="00604FEE"/>
    <w:rsid w:val="0060520F"/>
    <w:rsid w:val="006067C7"/>
    <w:rsid w:val="00606B57"/>
    <w:rsid w:val="0060730C"/>
    <w:rsid w:val="0060799F"/>
    <w:rsid w:val="006119CC"/>
    <w:rsid w:val="0061261C"/>
    <w:rsid w:val="00612FC9"/>
    <w:rsid w:val="00613A08"/>
    <w:rsid w:val="00613D83"/>
    <w:rsid w:val="00614777"/>
    <w:rsid w:val="00615B8B"/>
    <w:rsid w:val="00616E43"/>
    <w:rsid w:val="006171A7"/>
    <w:rsid w:val="00617D9B"/>
    <w:rsid w:val="006203D4"/>
    <w:rsid w:val="00621855"/>
    <w:rsid w:val="00622201"/>
    <w:rsid w:val="00622C2B"/>
    <w:rsid w:val="00622FF5"/>
    <w:rsid w:val="006232D1"/>
    <w:rsid w:val="0062332A"/>
    <w:rsid w:val="006253FE"/>
    <w:rsid w:val="00625E07"/>
    <w:rsid w:val="00626538"/>
    <w:rsid w:val="00630E77"/>
    <w:rsid w:val="0063135A"/>
    <w:rsid w:val="00631DC3"/>
    <w:rsid w:val="006336B6"/>
    <w:rsid w:val="006336C2"/>
    <w:rsid w:val="006336EE"/>
    <w:rsid w:val="0063536B"/>
    <w:rsid w:val="00635E62"/>
    <w:rsid w:val="00636998"/>
    <w:rsid w:val="00636E8F"/>
    <w:rsid w:val="0063746B"/>
    <w:rsid w:val="00640358"/>
    <w:rsid w:val="006406D8"/>
    <w:rsid w:val="0064217B"/>
    <w:rsid w:val="00643F46"/>
    <w:rsid w:val="0064463E"/>
    <w:rsid w:val="00646289"/>
    <w:rsid w:val="00647268"/>
    <w:rsid w:val="006505F9"/>
    <w:rsid w:val="00651485"/>
    <w:rsid w:val="00651701"/>
    <w:rsid w:val="0065210E"/>
    <w:rsid w:val="006525F3"/>
    <w:rsid w:val="0065302A"/>
    <w:rsid w:val="00653AC8"/>
    <w:rsid w:val="0065424F"/>
    <w:rsid w:val="00654FBC"/>
    <w:rsid w:val="00656EBC"/>
    <w:rsid w:val="006571F7"/>
    <w:rsid w:val="00660B7E"/>
    <w:rsid w:val="00661A7C"/>
    <w:rsid w:val="00661E65"/>
    <w:rsid w:val="006635C7"/>
    <w:rsid w:val="006636F1"/>
    <w:rsid w:val="00663EDC"/>
    <w:rsid w:val="00664738"/>
    <w:rsid w:val="00664BA3"/>
    <w:rsid w:val="0066601D"/>
    <w:rsid w:val="006660C3"/>
    <w:rsid w:val="00666C49"/>
    <w:rsid w:val="00670CA0"/>
    <w:rsid w:val="00671A55"/>
    <w:rsid w:val="00672217"/>
    <w:rsid w:val="0067312C"/>
    <w:rsid w:val="00673D3D"/>
    <w:rsid w:val="00677534"/>
    <w:rsid w:val="00677566"/>
    <w:rsid w:val="00680649"/>
    <w:rsid w:val="00681521"/>
    <w:rsid w:val="0068355D"/>
    <w:rsid w:val="00683A7B"/>
    <w:rsid w:val="00684C47"/>
    <w:rsid w:val="0068557E"/>
    <w:rsid w:val="00685A2A"/>
    <w:rsid w:val="00685AAA"/>
    <w:rsid w:val="00685F29"/>
    <w:rsid w:val="00686364"/>
    <w:rsid w:val="0068794A"/>
    <w:rsid w:val="00687E04"/>
    <w:rsid w:val="00690D2D"/>
    <w:rsid w:val="006933A5"/>
    <w:rsid w:val="00694890"/>
    <w:rsid w:val="00694A7C"/>
    <w:rsid w:val="006950E0"/>
    <w:rsid w:val="00696BF2"/>
    <w:rsid w:val="006A00C7"/>
    <w:rsid w:val="006A0311"/>
    <w:rsid w:val="006A1A84"/>
    <w:rsid w:val="006A3115"/>
    <w:rsid w:val="006A374E"/>
    <w:rsid w:val="006A502E"/>
    <w:rsid w:val="006A5CCC"/>
    <w:rsid w:val="006A76FB"/>
    <w:rsid w:val="006A79B8"/>
    <w:rsid w:val="006B0179"/>
    <w:rsid w:val="006B0598"/>
    <w:rsid w:val="006B2A66"/>
    <w:rsid w:val="006B316C"/>
    <w:rsid w:val="006B4E9A"/>
    <w:rsid w:val="006B4EAB"/>
    <w:rsid w:val="006B7208"/>
    <w:rsid w:val="006C0C44"/>
    <w:rsid w:val="006C2631"/>
    <w:rsid w:val="006C27FD"/>
    <w:rsid w:val="006C35CA"/>
    <w:rsid w:val="006C3E11"/>
    <w:rsid w:val="006C3EFA"/>
    <w:rsid w:val="006C47CF"/>
    <w:rsid w:val="006C525D"/>
    <w:rsid w:val="006C557B"/>
    <w:rsid w:val="006C5B06"/>
    <w:rsid w:val="006D06E3"/>
    <w:rsid w:val="006D2500"/>
    <w:rsid w:val="006D5AF9"/>
    <w:rsid w:val="006D6647"/>
    <w:rsid w:val="006D7BD2"/>
    <w:rsid w:val="006E024C"/>
    <w:rsid w:val="006E0FF3"/>
    <w:rsid w:val="006E1605"/>
    <w:rsid w:val="006E2B4F"/>
    <w:rsid w:val="006E3B28"/>
    <w:rsid w:val="006E4505"/>
    <w:rsid w:val="006E4B4A"/>
    <w:rsid w:val="006E6498"/>
    <w:rsid w:val="006E6FF0"/>
    <w:rsid w:val="006E7482"/>
    <w:rsid w:val="006F169C"/>
    <w:rsid w:val="006F1B31"/>
    <w:rsid w:val="006F2707"/>
    <w:rsid w:val="006F2DAC"/>
    <w:rsid w:val="006F3C02"/>
    <w:rsid w:val="006F4361"/>
    <w:rsid w:val="006F7F70"/>
    <w:rsid w:val="006F7FF5"/>
    <w:rsid w:val="00700139"/>
    <w:rsid w:val="007007C2"/>
    <w:rsid w:val="00700A4C"/>
    <w:rsid w:val="00702366"/>
    <w:rsid w:val="00703982"/>
    <w:rsid w:val="0070562A"/>
    <w:rsid w:val="00706101"/>
    <w:rsid w:val="00706472"/>
    <w:rsid w:val="00706536"/>
    <w:rsid w:val="00706949"/>
    <w:rsid w:val="0070797E"/>
    <w:rsid w:val="00711340"/>
    <w:rsid w:val="007131E4"/>
    <w:rsid w:val="00713BD1"/>
    <w:rsid w:val="00714989"/>
    <w:rsid w:val="00714CCC"/>
    <w:rsid w:val="007155BE"/>
    <w:rsid w:val="00715C70"/>
    <w:rsid w:val="00716957"/>
    <w:rsid w:val="00717CB8"/>
    <w:rsid w:val="00720E78"/>
    <w:rsid w:val="00721283"/>
    <w:rsid w:val="00722DE1"/>
    <w:rsid w:val="00723CA1"/>
    <w:rsid w:val="00723FFB"/>
    <w:rsid w:val="0072444E"/>
    <w:rsid w:val="00724625"/>
    <w:rsid w:val="00724BE3"/>
    <w:rsid w:val="00724DBD"/>
    <w:rsid w:val="007252BF"/>
    <w:rsid w:val="007258E6"/>
    <w:rsid w:val="00725A01"/>
    <w:rsid w:val="007260DF"/>
    <w:rsid w:val="00727B71"/>
    <w:rsid w:val="007302BC"/>
    <w:rsid w:val="00731CA1"/>
    <w:rsid w:val="00731D81"/>
    <w:rsid w:val="00732480"/>
    <w:rsid w:val="00732A64"/>
    <w:rsid w:val="007330A0"/>
    <w:rsid w:val="00734C2A"/>
    <w:rsid w:val="00734E52"/>
    <w:rsid w:val="0073591F"/>
    <w:rsid w:val="00735FB7"/>
    <w:rsid w:val="007360F5"/>
    <w:rsid w:val="007365B0"/>
    <w:rsid w:val="00737A0C"/>
    <w:rsid w:val="00740B23"/>
    <w:rsid w:val="007420D2"/>
    <w:rsid w:val="0074287A"/>
    <w:rsid w:val="0074337F"/>
    <w:rsid w:val="00743502"/>
    <w:rsid w:val="00744528"/>
    <w:rsid w:val="007452F6"/>
    <w:rsid w:val="007455BE"/>
    <w:rsid w:val="00745711"/>
    <w:rsid w:val="00746253"/>
    <w:rsid w:val="00746BCC"/>
    <w:rsid w:val="007470D0"/>
    <w:rsid w:val="00747488"/>
    <w:rsid w:val="00747F23"/>
    <w:rsid w:val="00750B52"/>
    <w:rsid w:val="007510B8"/>
    <w:rsid w:val="00751161"/>
    <w:rsid w:val="00752017"/>
    <w:rsid w:val="00753519"/>
    <w:rsid w:val="007559F1"/>
    <w:rsid w:val="007566A6"/>
    <w:rsid w:val="0075785E"/>
    <w:rsid w:val="00757CDB"/>
    <w:rsid w:val="007623BC"/>
    <w:rsid w:val="00762733"/>
    <w:rsid w:val="007629CC"/>
    <w:rsid w:val="00763492"/>
    <w:rsid w:val="00764BDD"/>
    <w:rsid w:val="007652DE"/>
    <w:rsid w:val="0076555C"/>
    <w:rsid w:val="0076577E"/>
    <w:rsid w:val="00765812"/>
    <w:rsid w:val="00767BF8"/>
    <w:rsid w:val="00767E93"/>
    <w:rsid w:val="00770025"/>
    <w:rsid w:val="00770BAF"/>
    <w:rsid w:val="0077300A"/>
    <w:rsid w:val="007743EF"/>
    <w:rsid w:val="0077521F"/>
    <w:rsid w:val="007759AF"/>
    <w:rsid w:val="00775C28"/>
    <w:rsid w:val="007762C7"/>
    <w:rsid w:val="00777A45"/>
    <w:rsid w:val="00777C69"/>
    <w:rsid w:val="00777FAF"/>
    <w:rsid w:val="0078149B"/>
    <w:rsid w:val="00783C48"/>
    <w:rsid w:val="007861DF"/>
    <w:rsid w:val="00786FF7"/>
    <w:rsid w:val="0079207A"/>
    <w:rsid w:val="00793293"/>
    <w:rsid w:val="00794E7C"/>
    <w:rsid w:val="00795665"/>
    <w:rsid w:val="00796871"/>
    <w:rsid w:val="00796B32"/>
    <w:rsid w:val="00796F4A"/>
    <w:rsid w:val="00797145"/>
    <w:rsid w:val="007A0AE3"/>
    <w:rsid w:val="007A0C2D"/>
    <w:rsid w:val="007A1351"/>
    <w:rsid w:val="007A14D1"/>
    <w:rsid w:val="007A14DD"/>
    <w:rsid w:val="007A1AA8"/>
    <w:rsid w:val="007A2152"/>
    <w:rsid w:val="007A28E4"/>
    <w:rsid w:val="007A3353"/>
    <w:rsid w:val="007A4075"/>
    <w:rsid w:val="007A694B"/>
    <w:rsid w:val="007A7028"/>
    <w:rsid w:val="007A74C4"/>
    <w:rsid w:val="007A7EC6"/>
    <w:rsid w:val="007B0187"/>
    <w:rsid w:val="007B021F"/>
    <w:rsid w:val="007B02FF"/>
    <w:rsid w:val="007B2C2B"/>
    <w:rsid w:val="007B3ACC"/>
    <w:rsid w:val="007B3B3B"/>
    <w:rsid w:val="007B4F65"/>
    <w:rsid w:val="007B53AE"/>
    <w:rsid w:val="007B5680"/>
    <w:rsid w:val="007B5C6C"/>
    <w:rsid w:val="007B6675"/>
    <w:rsid w:val="007B7230"/>
    <w:rsid w:val="007B74DF"/>
    <w:rsid w:val="007C01F2"/>
    <w:rsid w:val="007C0EEB"/>
    <w:rsid w:val="007C11E0"/>
    <w:rsid w:val="007C1294"/>
    <w:rsid w:val="007C20C6"/>
    <w:rsid w:val="007C23CF"/>
    <w:rsid w:val="007C240B"/>
    <w:rsid w:val="007C2BC7"/>
    <w:rsid w:val="007C3153"/>
    <w:rsid w:val="007C3C38"/>
    <w:rsid w:val="007C4585"/>
    <w:rsid w:val="007C5FEC"/>
    <w:rsid w:val="007C70C7"/>
    <w:rsid w:val="007D26A3"/>
    <w:rsid w:val="007D2F36"/>
    <w:rsid w:val="007D3B10"/>
    <w:rsid w:val="007D4B1D"/>
    <w:rsid w:val="007D6483"/>
    <w:rsid w:val="007D6706"/>
    <w:rsid w:val="007D75FC"/>
    <w:rsid w:val="007D7E09"/>
    <w:rsid w:val="007E0054"/>
    <w:rsid w:val="007E124F"/>
    <w:rsid w:val="007E1949"/>
    <w:rsid w:val="007E1971"/>
    <w:rsid w:val="007E2891"/>
    <w:rsid w:val="007E2E6D"/>
    <w:rsid w:val="007E3296"/>
    <w:rsid w:val="007E3753"/>
    <w:rsid w:val="007E3B53"/>
    <w:rsid w:val="007E3FFD"/>
    <w:rsid w:val="007E46B1"/>
    <w:rsid w:val="007E538E"/>
    <w:rsid w:val="007E5A19"/>
    <w:rsid w:val="007E5AD0"/>
    <w:rsid w:val="007E703B"/>
    <w:rsid w:val="007F3E13"/>
    <w:rsid w:val="007F3E6E"/>
    <w:rsid w:val="007F443B"/>
    <w:rsid w:val="007F55AA"/>
    <w:rsid w:val="007F5F30"/>
    <w:rsid w:val="007F66F2"/>
    <w:rsid w:val="007F72B7"/>
    <w:rsid w:val="007F75AA"/>
    <w:rsid w:val="007F7F9A"/>
    <w:rsid w:val="008001D2"/>
    <w:rsid w:val="00801844"/>
    <w:rsid w:val="00801920"/>
    <w:rsid w:val="00801F17"/>
    <w:rsid w:val="00802DBE"/>
    <w:rsid w:val="00802F34"/>
    <w:rsid w:val="00804DEF"/>
    <w:rsid w:val="008052EC"/>
    <w:rsid w:val="00805AAF"/>
    <w:rsid w:val="00805BB3"/>
    <w:rsid w:val="00806379"/>
    <w:rsid w:val="00806492"/>
    <w:rsid w:val="00807036"/>
    <w:rsid w:val="00807BDA"/>
    <w:rsid w:val="00811588"/>
    <w:rsid w:val="00812005"/>
    <w:rsid w:val="0081348B"/>
    <w:rsid w:val="00813D87"/>
    <w:rsid w:val="00814F56"/>
    <w:rsid w:val="00814F88"/>
    <w:rsid w:val="0081518D"/>
    <w:rsid w:val="0081584E"/>
    <w:rsid w:val="00815F49"/>
    <w:rsid w:val="00817980"/>
    <w:rsid w:val="00817B5B"/>
    <w:rsid w:val="008208E0"/>
    <w:rsid w:val="00820C0D"/>
    <w:rsid w:val="008230F0"/>
    <w:rsid w:val="00824495"/>
    <w:rsid w:val="0082543B"/>
    <w:rsid w:val="0082582D"/>
    <w:rsid w:val="008268D8"/>
    <w:rsid w:val="00826D8B"/>
    <w:rsid w:val="00826FCD"/>
    <w:rsid w:val="0083089B"/>
    <w:rsid w:val="00831769"/>
    <w:rsid w:val="00831F89"/>
    <w:rsid w:val="00832583"/>
    <w:rsid w:val="00832B52"/>
    <w:rsid w:val="008344EF"/>
    <w:rsid w:val="0083542C"/>
    <w:rsid w:val="0083669E"/>
    <w:rsid w:val="00836A46"/>
    <w:rsid w:val="0083724A"/>
    <w:rsid w:val="0084008D"/>
    <w:rsid w:val="00840D6E"/>
    <w:rsid w:val="0084145B"/>
    <w:rsid w:val="008415D9"/>
    <w:rsid w:val="008419A2"/>
    <w:rsid w:val="00843382"/>
    <w:rsid w:val="0084424F"/>
    <w:rsid w:val="00844C69"/>
    <w:rsid w:val="00844DCB"/>
    <w:rsid w:val="00844EAD"/>
    <w:rsid w:val="0084609F"/>
    <w:rsid w:val="00846DE8"/>
    <w:rsid w:val="008475D3"/>
    <w:rsid w:val="00851617"/>
    <w:rsid w:val="00851A74"/>
    <w:rsid w:val="00851D50"/>
    <w:rsid w:val="008524C9"/>
    <w:rsid w:val="0085289B"/>
    <w:rsid w:val="0085343B"/>
    <w:rsid w:val="008547C5"/>
    <w:rsid w:val="00854E81"/>
    <w:rsid w:val="008556D7"/>
    <w:rsid w:val="00856B8A"/>
    <w:rsid w:val="0085776B"/>
    <w:rsid w:val="00861A11"/>
    <w:rsid w:val="008620EC"/>
    <w:rsid w:val="00862281"/>
    <w:rsid w:val="00862416"/>
    <w:rsid w:val="00862CC3"/>
    <w:rsid w:val="00863453"/>
    <w:rsid w:val="0086464C"/>
    <w:rsid w:val="008700E8"/>
    <w:rsid w:val="008702F6"/>
    <w:rsid w:val="008722B8"/>
    <w:rsid w:val="008723B2"/>
    <w:rsid w:val="00872945"/>
    <w:rsid w:val="00873ABB"/>
    <w:rsid w:val="00873C0A"/>
    <w:rsid w:val="00873E2E"/>
    <w:rsid w:val="0087550C"/>
    <w:rsid w:val="0087682F"/>
    <w:rsid w:val="00877AF9"/>
    <w:rsid w:val="00877CA9"/>
    <w:rsid w:val="00880655"/>
    <w:rsid w:val="00880A1B"/>
    <w:rsid w:val="00882141"/>
    <w:rsid w:val="0088279C"/>
    <w:rsid w:val="00882A80"/>
    <w:rsid w:val="00882F0D"/>
    <w:rsid w:val="00883177"/>
    <w:rsid w:val="00883EB5"/>
    <w:rsid w:val="00885CC2"/>
    <w:rsid w:val="00886DF4"/>
    <w:rsid w:val="0088767B"/>
    <w:rsid w:val="00890E8F"/>
    <w:rsid w:val="0089152F"/>
    <w:rsid w:val="00891604"/>
    <w:rsid w:val="00891A8D"/>
    <w:rsid w:val="008923E8"/>
    <w:rsid w:val="008923EE"/>
    <w:rsid w:val="008932CD"/>
    <w:rsid w:val="0089594B"/>
    <w:rsid w:val="00896361"/>
    <w:rsid w:val="008964B6"/>
    <w:rsid w:val="008964D6"/>
    <w:rsid w:val="0089676A"/>
    <w:rsid w:val="00897B3B"/>
    <w:rsid w:val="008A1247"/>
    <w:rsid w:val="008A2170"/>
    <w:rsid w:val="008A3307"/>
    <w:rsid w:val="008A3657"/>
    <w:rsid w:val="008A37DA"/>
    <w:rsid w:val="008A3A17"/>
    <w:rsid w:val="008A42FD"/>
    <w:rsid w:val="008A495C"/>
    <w:rsid w:val="008A49BF"/>
    <w:rsid w:val="008A4E94"/>
    <w:rsid w:val="008A57A0"/>
    <w:rsid w:val="008A58CB"/>
    <w:rsid w:val="008A5DF3"/>
    <w:rsid w:val="008A6232"/>
    <w:rsid w:val="008A6BE4"/>
    <w:rsid w:val="008A6F4C"/>
    <w:rsid w:val="008A7EF4"/>
    <w:rsid w:val="008B112E"/>
    <w:rsid w:val="008B1655"/>
    <w:rsid w:val="008B206B"/>
    <w:rsid w:val="008B276E"/>
    <w:rsid w:val="008B2D05"/>
    <w:rsid w:val="008B3EE8"/>
    <w:rsid w:val="008B46E2"/>
    <w:rsid w:val="008B75C8"/>
    <w:rsid w:val="008C1DB4"/>
    <w:rsid w:val="008C3BA2"/>
    <w:rsid w:val="008C3BC5"/>
    <w:rsid w:val="008C4DE5"/>
    <w:rsid w:val="008C5086"/>
    <w:rsid w:val="008C5BEE"/>
    <w:rsid w:val="008C662E"/>
    <w:rsid w:val="008C7FDD"/>
    <w:rsid w:val="008D03E1"/>
    <w:rsid w:val="008D0958"/>
    <w:rsid w:val="008D0A8B"/>
    <w:rsid w:val="008D0FDF"/>
    <w:rsid w:val="008D1DD2"/>
    <w:rsid w:val="008D2A29"/>
    <w:rsid w:val="008D2DBA"/>
    <w:rsid w:val="008D3A1E"/>
    <w:rsid w:val="008D3E9E"/>
    <w:rsid w:val="008D40EB"/>
    <w:rsid w:val="008D4E68"/>
    <w:rsid w:val="008D5A0F"/>
    <w:rsid w:val="008D5E94"/>
    <w:rsid w:val="008D69E8"/>
    <w:rsid w:val="008D703A"/>
    <w:rsid w:val="008D706A"/>
    <w:rsid w:val="008D73A3"/>
    <w:rsid w:val="008E04E0"/>
    <w:rsid w:val="008E0CDD"/>
    <w:rsid w:val="008E1265"/>
    <w:rsid w:val="008E28F7"/>
    <w:rsid w:val="008E2A33"/>
    <w:rsid w:val="008E3B56"/>
    <w:rsid w:val="008E4A26"/>
    <w:rsid w:val="008E4AD6"/>
    <w:rsid w:val="008E55E4"/>
    <w:rsid w:val="008E5700"/>
    <w:rsid w:val="008E6B9F"/>
    <w:rsid w:val="008F003D"/>
    <w:rsid w:val="008F00AC"/>
    <w:rsid w:val="008F1304"/>
    <w:rsid w:val="008F35CE"/>
    <w:rsid w:val="008F37CD"/>
    <w:rsid w:val="008F5DF4"/>
    <w:rsid w:val="008F6AA2"/>
    <w:rsid w:val="008F6E21"/>
    <w:rsid w:val="008F7334"/>
    <w:rsid w:val="008F7D0F"/>
    <w:rsid w:val="008F7D83"/>
    <w:rsid w:val="008F7FBF"/>
    <w:rsid w:val="00900868"/>
    <w:rsid w:val="00901E7A"/>
    <w:rsid w:val="0090288C"/>
    <w:rsid w:val="009037E7"/>
    <w:rsid w:val="00903D88"/>
    <w:rsid w:val="0090413C"/>
    <w:rsid w:val="009043D3"/>
    <w:rsid w:val="0090469C"/>
    <w:rsid w:val="009049AF"/>
    <w:rsid w:val="009054E0"/>
    <w:rsid w:val="00907D85"/>
    <w:rsid w:val="00911A40"/>
    <w:rsid w:val="00911ADB"/>
    <w:rsid w:val="00912786"/>
    <w:rsid w:val="009137CF"/>
    <w:rsid w:val="009159FA"/>
    <w:rsid w:val="00915AF2"/>
    <w:rsid w:val="0091668C"/>
    <w:rsid w:val="009169B8"/>
    <w:rsid w:val="00916EFF"/>
    <w:rsid w:val="00917303"/>
    <w:rsid w:val="00917473"/>
    <w:rsid w:val="00917F45"/>
    <w:rsid w:val="0092132D"/>
    <w:rsid w:val="0092344E"/>
    <w:rsid w:val="00924214"/>
    <w:rsid w:val="00924280"/>
    <w:rsid w:val="00924F6A"/>
    <w:rsid w:val="0092536C"/>
    <w:rsid w:val="00927D10"/>
    <w:rsid w:val="0093098D"/>
    <w:rsid w:val="00931BD8"/>
    <w:rsid w:val="00933237"/>
    <w:rsid w:val="009352EF"/>
    <w:rsid w:val="0093753C"/>
    <w:rsid w:val="00937E50"/>
    <w:rsid w:val="00937F64"/>
    <w:rsid w:val="00941C30"/>
    <w:rsid w:val="00942477"/>
    <w:rsid w:val="0094289F"/>
    <w:rsid w:val="00943363"/>
    <w:rsid w:val="00943DD7"/>
    <w:rsid w:val="00945239"/>
    <w:rsid w:val="0094537B"/>
    <w:rsid w:val="00945AF4"/>
    <w:rsid w:val="009463E0"/>
    <w:rsid w:val="00946973"/>
    <w:rsid w:val="009475B3"/>
    <w:rsid w:val="009502F0"/>
    <w:rsid w:val="009524F5"/>
    <w:rsid w:val="009525BA"/>
    <w:rsid w:val="0095341F"/>
    <w:rsid w:val="00954095"/>
    <w:rsid w:val="0095428C"/>
    <w:rsid w:val="00954F72"/>
    <w:rsid w:val="00955E54"/>
    <w:rsid w:val="00956142"/>
    <w:rsid w:val="009566F2"/>
    <w:rsid w:val="0096122A"/>
    <w:rsid w:val="0096132D"/>
    <w:rsid w:val="00962155"/>
    <w:rsid w:val="00962D67"/>
    <w:rsid w:val="00963F54"/>
    <w:rsid w:val="00964722"/>
    <w:rsid w:val="009647E6"/>
    <w:rsid w:val="009649EF"/>
    <w:rsid w:val="00965132"/>
    <w:rsid w:val="0096544E"/>
    <w:rsid w:val="009658C5"/>
    <w:rsid w:val="009660F8"/>
    <w:rsid w:val="00966B47"/>
    <w:rsid w:val="00967373"/>
    <w:rsid w:val="00967F85"/>
    <w:rsid w:val="00967F9A"/>
    <w:rsid w:val="00970EE5"/>
    <w:rsid w:val="00971110"/>
    <w:rsid w:val="009712B1"/>
    <w:rsid w:val="0097228C"/>
    <w:rsid w:val="0097257F"/>
    <w:rsid w:val="0097353F"/>
    <w:rsid w:val="0097359C"/>
    <w:rsid w:val="0097473C"/>
    <w:rsid w:val="00975808"/>
    <w:rsid w:val="0097583C"/>
    <w:rsid w:val="0097670E"/>
    <w:rsid w:val="009778BF"/>
    <w:rsid w:val="00980CC0"/>
    <w:rsid w:val="0098131C"/>
    <w:rsid w:val="009838B8"/>
    <w:rsid w:val="009850D1"/>
    <w:rsid w:val="0098573A"/>
    <w:rsid w:val="009859FA"/>
    <w:rsid w:val="00986ED1"/>
    <w:rsid w:val="00987B5B"/>
    <w:rsid w:val="009913DC"/>
    <w:rsid w:val="0099150E"/>
    <w:rsid w:val="00991B97"/>
    <w:rsid w:val="00991BE1"/>
    <w:rsid w:val="00992052"/>
    <w:rsid w:val="009922EC"/>
    <w:rsid w:val="00992673"/>
    <w:rsid w:val="00992B92"/>
    <w:rsid w:val="00995718"/>
    <w:rsid w:val="00996194"/>
    <w:rsid w:val="00997121"/>
    <w:rsid w:val="009972F4"/>
    <w:rsid w:val="00997B40"/>
    <w:rsid w:val="00997C2D"/>
    <w:rsid w:val="00997C41"/>
    <w:rsid w:val="009A1103"/>
    <w:rsid w:val="009A20A9"/>
    <w:rsid w:val="009A2E84"/>
    <w:rsid w:val="009A3B53"/>
    <w:rsid w:val="009A4D40"/>
    <w:rsid w:val="009A661A"/>
    <w:rsid w:val="009A72D6"/>
    <w:rsid w:val="009A7CAC"/>
    <w:rsid w:val="009A7DF6"/>
    <w:rsid w:val="009B0D4F"/>
    <w:rsid w:val="009B1608"/>
    <w:rsid w:val="009B1929"/>
    <w:rsid w:val="009B2E86"/>
    <w:rsid w:val="009B5B08"/>
    <w:rsid w:val="009B5CF4"/>
    <w:rsid w:val="009B632B"/>
    <w:rsid w:val="009B6B19"/>
    <w:rsid w:val="009B7591"/>
    <w:rsid w:val="009B7769"/>
    <w:rsid w:val="009B77FC"/>
    <w:rsid w:val="009B7B29"/>
    <w:rsid w:val="009C034D"/>
    <w:rsid w:val="009C0C25"/>
    <w:rsid w:val="009C11B5"/>
    <w:rsid w:val="009C1965"/>
    <w:rsid w:val="009C1E1D"/>
    <w:rsid w:val="009C4AC6"/>
    <w:rsid w:val="009C5176"/>
    <w:rsid w:val="009C75E7"/>
    <w:rsid w:val="009C7617"/>
    <w:rsid w:val="009C7896"/>
    <w:rsid w:val="009C7C1A"/>
    <w:rsid w:val="009D00CE"/>
    <w:rsid w:val="009D0A51"/>
    <w:rsid w:val="009D1F95"/>
    <w:rsid w:val="009D2183"/>
    <w:rsid w:val="009D27F4"/>
    <w:rsid w:val="009D2DFC"/>
    <w:rsid w:val="009D33BA"/>
    <w:rsid w:val="009D4374"/>
    <w:rsid w:val="009D49BC"/>
    <w:rsid w:val="009D5658"/>
    <w:rsid w:val="009D6CB0"/>
    <w:rsid w:val="009D7582"/>
    <w:rsid w:val="009D7E95"/>
    <w:rsid w:val="009E0146"/>
    <w:rsid w:val="009E03FF"/>
    <w:rsid w:val="009E0621"/>
    <w:rsid w:val="009E2747"/>
    <w:rsid w:val="009E3446"/>
    <w:rsid w:val="009E3CBE"/>
    <w:rsid w:val="009E448C"/>
    <w:rsid w:val="009E4ED9"/>
    <w:rsid w:val="009E5409"/>
    <w:rsid w:val="009E5AB0"/>
    <w:rsid w:val="009E651C"/>
    <w:rsid w:val="009E681C"/>
    <w:rsid w:val="009E72BB"/>
    <w:rsid w:val="009F110A"/>
    <w:rsid w:val="009F151D"/>
    <w:rsid w:val="009F1F01"/>
    <w:rsid w:val="009F2E93"/>
    <w:rsid w:val="009F320F"/>
    <w:rsid w:val="009F371F"/>
    <w:rsid w:val="009F38AF"/>
    <w:rsid w:val="009F3D19"/>
    <w:rsid w:val="009F422F"/>
    <w:rsid w:val="009F56DA"/>
    <w:rsid w:val="009F5955"/>
    <w:rsid w:val="009F6BF1"/>
    <w:rsid w:val="009F7BBF"/>
    <w:rsid w:val="00A007AC"/>
    <w:rsid w:val="00A00EF0"/>
    <w:rsid w:val="00A03A53"/>
    <w:rsid w:val="00A040B0"/>
    <w:rsid w:val="00A04682"/>
    <w:rsid w:val="00A0494E"/>
    <w:rsid w:val="00A059C7"/>
    <w:rsid w:val="00A05DF0"/>
    <w:rsid w:val="00A0666C"/>
    <w:rsid w:val="00A101E4"/>
    <w:rsid w:val="00A108AA"/>
    <w:rsid w:val="00A109F2"/>
    <w:rsid w:val="00A11B4A"/>
    <w:rsid w:val="00A12BB6"/>
    <w:rsid w:val="00A14B4F"/>
    <w:rsid w:val="00A15699"/>
    <w:rsid w:val="00A1622F"/>
    <w:rsid w:val="00A166A1"/>
    <w:rsid w:val="00A1692D"/>
    <w:rsid w:val="00A16970"/>
    <w:rsid w:val="00A16DF0"/>
    <w:rsid w:val="00A16E62"/>
    <w:rsid w:val="00A17300"/>
    <w:rsid w:val="00A201FA"/>
    <w:rsid w:val="00A20AD9"/>
    <w:rsid w:val="00A21B30"/>
    <w:rsid w:val="00A23F15"/>
    <w:rsid w:val="00A2427E"/>
    <w:rsid w:val="00A24B52"/>
    <w:rsid w:val="00A25558"/>
    <w:rsid w:val="00A25A32"/>
    <w:rsid w:val="00A25FBE"/>
    <w:rsid w:val="00A26016"/>
    <w:rsid w:val="00A26492"/>
    <w:rsid w:val="00A2688B"/>
    <w:rsid w:val="00A26D8E"/>
    <w:rsid w:val="00A26DF2"/>
    <w:rsid w:val="00A30744"/>
    <w:rsid w:val="00A31678"/>
    <w:rsid w:val="00A322EF"/>
    <w:rsid w:val="00A33DBC"/>
    <w:rsid w:val="00A34250"/>
    <w:rsid w:val="00A3667E"/>
    <w:rsid w:val="00A37B31"/>
    <w:rsid w:val="00A415B6"/>
    <w:rsid w:val="00A415C0"/>
    <w:rsid w:val="00A426CC"/>
    <w:rsid w:val="00A42EA7"/>
    <w:rsid w:val="00A434AF"/>
    <w:rsid w:val="00A4493E"/>
    <w:rsid w:val="00A44DCD"/>
    <w:rsid w:val="00A45C80"/>
    <w:rsid w:val="00A4633B"/>
    <w:rsid w:val="00A474A4"/>
    <w:rsid w:val="00A47533"/>
    <w:rsid w:val="00A4783D"/>
    <w:rsid w:val="00A511F3"/>
    <w:rsid w:val="00A5125D"/>
    <w:rsid w:val="00A523BC"/>
    <w:rsid w:val="00A52F76"/>
    <w:rsid w:val="00A543B5"/>
    <w:rsid w:val="00A54F44"/>
    <w:rsid w:val="00A5735A"/>
    <w:rsid w:val="00A57CE0"/>
    <w:rsid w:val="00A60B1F"/>
    <w:rsid w:val="00A60D2B"/>
    <w:rsid w:val="00A61E44"/>
    <w:rsid w:val="00A64B8A"/>
    <w:rsid w:val="00A657C7"/>
    <w:rsid w:val="00A66D80"/>
    <w:rsid w:val="00A66DA8"/>
    <w:rsid w:val="00A67CC3"/>
    <w:rsid w:val="00A7116D"/>
    <w:rsid w:val="00A71933"/>
    <w:rsid w:val="00A71968"/>
    <w:rsid w:val="00A720AE"/>
    <w:rsid w:val="00A72D0A"/>
    <w:rsid w:val="00A735DF"/>
    <w:rsid w:val="00A735F4"/>
    <w:rsid w:val="00A747EC"/>
    <w:rsid w:val="00A749D2"/>
    <w:rsid w:val="00A74A4B"/>
    <w:rsid w:val="00A74B7D"/>
    <w:rsid w:val="00A76AA4"/>
    <w:rsid w:val="00A76E25"/>
    <w:rsid w:val="00A80B1A"/>
    <w:rsid w:val="00A80DE2"/>
    <w:rsid w:val="00A81447"/>
    <w:rsid w:val="00A81987"/>
    <w:rsid w:val="00A81C73"/>
    <w:rsid w:val="00A82468"/>
    <w:rsid w:val="00A82539"/>
    <w:rsid w:val="00A83DDB"/>
    <w:rsid w:val="00A845DC"/>
    <w:rsid w:val="00A85A04"/>
    <w:rsid w:val="00A87D79"/>
    <w:rsid w:val="00A87EDD"/>
    <w:rsid w:val="00A900CC"/>
    <w:rsid w:val="00A900D9"/>
    <w:rsid w:val="00A918E6"/>
    <w:rsid w:val="00A91AF9"/>
    <w:rsid w:val="00A91C9F"/>
    <w:rsid w:val="00A922A5"/>
    <w:rsid w:val="00A9296C"/>
    <w:rsid w:val="00A92C18"/>
    <w:rsid w:val="00A930C0"/>
    <w:rsid w:val="00A945C4"/>
    <w:rsid w:val="00A95579"/>
    <w:rsid w:val="00A97255"/>
    <w:rsid w:val="00AA0AF7"/>
    <w:rsid w:val="00AA0D2D"/>
    <w:rsid w:val="00AA0D5F"/>
    <w:rsid w:val="00AA10A7"/>
    <w:rsid w:val="00AA172E"/>
    <w:rsid w:val="00AA1A57"/>
    <w:rsid w:val="00AA1EBA"/>
    <w:rsid w:val="00AA27B6"/>
    <w:rsid w:val="00AA2E4C"/>
    <w:rsid w:val="00AA5AE5"/>
    <w:rsid w:val="00AA6553"/>
    <w:rsid w:val="00AA68EC"/>
    <w:rsid w:val="00AA6DA8"/>
    <w:rsid w:val="00AB1D1C"/>
    <w:rsid w:val="00AB1E4A"/>
    <w:rsid w:val="00AB264A"/>
    <w:rsid w:val="00AB2A62"/>
    <w:rsid w:val="00AB3010"/>
    <w:rsid w:val="00AB574F"/>
    <w:rsid w:val="00AC215C"/>
    <w:rsid w:val="00AC384B"/>
    <w:rsid w:val="00AC3F5F"/>
    <w:rsid w:val="00AC50F0"/>
    <w:rsid w:val="00AC5183"/>
    <w:rsid w:val="00AC69B1"/>
    <w:rsid w:val="00AC6ED0"/>
    <w:rsid w:val="00AC7385"/>
    <w:rsid w:val="00AC73F8"/>
    <w:rsid w:val="00AC74E9"/>
    <w:rsid w:val="00AC79EC"/>
    <w:rsid w:val="00AC7CD0"/>
    <w:rsid w:val="00AC7F1A"/>
    <w:rsid w:val="00AD179E"/>
    <w:rsid w:val="00AD1EB6"/>
    <w:rsid w:val="00AD411B"/>
    <w:rsid w:val="00AD5491"/>
    <w:rsid w:val="00AD5694"/>
    <w:rsid w:val="00AD5DA9"/>
    <w:rsid w:val="00AD6DB3"/>
    <w:rsid w:val="00AD6E30"/>
    <w:rsid w:val="00AD6EAF"/>
    <w:rsid w:val="00AD758A"/>
    <w:rsid w:val="00AD7E4C"/>
    <w:rsid w:val="00AE0D2E"/>
    <w:rsid w:val="00AE2166"/>
    <w:rsid w:val="00AE27A8"/>
    <w:rsid w:val="00AE3206"/>
    <w:rsid w:val="00AE36C8"/>
    <w:rsid w:val="00AE380E"/>
    <w:rsid w:val="00AE401A"/>
    <w:rsid w:val="00AE4183"/>
    <w:rsid w:val="00AE4B14"/>
    <w:rsid w:val="00AE56F5"/>
    <w:rsid w:val="00AE5CF8"/>
    <w:rsid w:val="00AE6206"/>
    <w:rsid w:val="00AE72C4"/>
    <w:rsid w:val="00AE73EA"/>
    <w:rsid w:val="00AE7F98"/>
    <w:rsid w:val="00AF0017"/>
    <w:rsid w:val="00AF0073"/>
    <w:rsid w:val="00AF0127"/>
    <w:rsid w:val="00AF289C"/>
    <w:rsid w:val="00AF311A"/>
    <w:rsid w:val="00AF3787"/>
    <w:rsid w:val="00AF4BCA"/>
    <w:rsid w:val="00AF528F"/>
    <w:rsid w:val="00AF7B69"/>
    <w:rsid w:val="00B00552"/>
    <w:rsid w:val="00B01B37"/>
    <w:rsid w:val="00B01F36"/>
    <w:rsid w:val="00B02051"/>
    <w:rsid w:val="00B02323"/>
    <w:rsid w:val="00B026F8"/>
    <w:rsid w:val="00B02B0A"/>
    <w:rsid w:val="00B036D6"/>
    <w:rsid w:val="00B044EA"/>
    <w:rsid w:val="00B048C9"/>
    <w:rsid w:val="00B06EAF"/>
    <w:rsid w:val="00B06F8A"/>
    <w:rsid w:val="00B07C17"/>
    <w:rsid w:val="00B07C85"/>
    <w:rsid w:val="00B10D53"/>
    <w:rsid w:val="00B12961"/>
    <w:rsid w:val="00B129E4"/>
    <w:rsid w:val="00B13D6F"/>
    <w:rsid w:val="00B141D9"/>
    <w:rsid w:val="00B142B8"/>
    <w:rsid w:val="00B1454B"/>
    <w:rsid w:val="00B151B9"/>
    <w:rsid w:val="00B1522B"/>
    <w:rsid w:val="00B21509"/>
    <w:rsid w:val="00B21EE5"/>
    <w:rsid w:val="00B2254A"/>
    <w:rsid w:val="00B2296F"/>
    <w:rsid w:val="00B22B6F"/>
    <w:rsid w:val="00B2320A"/>
    <w:rsid w:val="00B237C1"/>
    <w:rsid w:val="00B24BBE"/>
    <w:rsid w:val="00B2573D"/>
    <w:rsid w:val="00B25980"/>
    <w:rsid w:val="00B25E58"/>
    <w:rsid w:val="00B2680F"/>
    <w:rsid w:val="00B27B6A"/>
    <w:rsid w:val="00B31690"/>
    <w:rsid w:val="00B32F3F"/>
    <w:rsid w:val="00B33A02"/>
    <w:rsid w:val="00B346E7"/>
    <w:rsid w:val="00B3482C"/>
    <w:rsid w:val="00B349F6"/>
    <w:rsid w:val="00B351AE"/>
    <w:rsid w:val="00B3542D"/>
    <w:rsid w:val="00B35A86"/>
    <w:rsid w:val="00B36996"/>
    <w:rsid w:val="00B36F74"/>
    <w:rsid w:val="00B40F04"/>
    <w:rsid w:val="00B4111B"/>
    <w:rsid w:val="00B412DE"/>
    <w:rsid w:val="00B415A8"/>
    <w:rsid w:val="00B41EE1"/>
    <w:rsid w:val="00B4399F"/>
    <w:rsid w:val="00B44F2F"/>
    <w:rsid w:val="00B45124"/>
    <w:rsid w:val="00B45ED9"/>
    <w:rsid w:val="00B461C4"/>
    <w:rsid w:val="00B46B57"/>
    <w:rsid w:val="00B474B6"/>
    <w:rsid w:val="00B47643"/>
    <w:rsid w:val="00B50510"/>
    <w:rsid w:val="00B518A6"/>
    <w:rsid w:val="00B51A90"/>
    <w:rsid w:val="00B51F96"/>
    <w:rsid w:val="00B5221A"/>
    <w:rsid w:val="00B5421B"/>
    <w:rsid w:val="00B54FE5"/>
    <w:rsid w:val="00B5613C"/>
    <w:rsid w:val="00B56CD9"/>
    <w:rsid w:val="00B57194"/>
    <w:rsid w:val="00B600B1"/>
    <w:rsid w:val="00B60201"/>
    <w:rsid w:val="00B61587"/>
    <w:rsid w:val="00B61BFF"/>
    <w:rsid w:val="00B61C20"/>
    <w:rsid w:val="00B62C50"/>
    <w:rsid w:val="00B630BE"/>
    <w:rsid w:val="00B633DE"/>
    <w:rsid w:val="00B63858"/>
    <w:rsid w:val="00B638FD"/>
    <w:rsid w:val="00B640CF"/>
    <w:rsid w:val="00B65666"/>
    <w:rsid w:val="00B65C07"/>
    <w:rsid w:val="00B6612F"/>
    <w:rsid w:val="00B66E3F"/>
    <w:rsid w:val="00B700C9"/>
    <w:rsid w:val="00B72671"/>
    <w:rsid w:val="00B72DF0"/>
    <w:rsid w:val="00B73F5E"/>
    <w:rsid w:val="00B740D5"/>
    <w:rsid w:val="00B7477F"/>
    <w:rsid w:val="00B75096"/>
    <w:rsid w:val="00B75A23"/>
    <w:rsid w:val="00B75B14"/>
    <w:rsid w:val="00B75DA8"/>
    <w:rsid w:val="00B77286"/>
    <w:rsid w:val="00B773C4"/>
    <w:rsid w:val="00B8023E"/>
    <w:rsid w:val="00B81BF9"/>
    <w:rsid w:val="00B84D61"/>
    <w:rsid w:val="00B873E2"/>
    <w:rsid w:val="00B87EFA"/>
    <w:rsid w:val="00B92A59"/>
    <w:rsid w:val="00B95591"/>
    <w:rsid w:val="00B95E05"/>
    <w:rsid w:val="00B97BBB"/>
    <w:rsid w:val="00BA00AC"/>
    <w:rsid w:val="00BA032A"/>
    <w:rsid w:val="00BA4B34"/>
    <w:rsid w:val="00BA52D2"/>
    <w:rsid w:val="00BB0FA9"/>
    <w:rsid w:val="00BB2868"/>
    <w:rsid w:val="00BB488E"/>
    <w:rsid w:val="00BB543F"/>
    <w:rsid w:val="00BB7706"/>
    <w:rsid w:val="00BC01AE"/>
    <w:rsid w:val="00BC109C"/>
    <w:rsid w:val="00BC11C0"/>
    <w:rsid w:val="00BC30F0"/>
    <w:rsid w:val="00BC44B1"/>
    <w:rsid w:val="00BC4710"/>
    <w:rsid w:val="00BC5ACE"/>
    <w:rsid w:val="00BC65F3"/>
    <w:rsid w:val="00BD020C"/>
    <w:rsid w:val="00BD0DBD"/>
    <w:rsid w:val="00BD29FC"/>
    <w:rsid w:val="00BD3A77"/>
    <w:rsid w:val="00BD6F67"/>
    <w:rsid w:val="00BE01E8"/>
    <w:rsid w:val="00BE11CD"/>
    <w:rsid w:val="00BE1992"/>
    <w:rsid w:val="00BE1B0B"/>
    <w:rsid w:val="00BE1EC4"/>
    <w:rsid w:val="00BE214A"/>
    <w:rsid w:val="00BE2484"/>
    <w:rsid w:val="00BE312C"/>
    <w:rsid w:val="00BE4CEA"/>
    <w:rsid w:val="00BE4E79"/>
    <w:rsid w:val="00BE6010"/>
    <w:rsid w:val="00BE6771"/>
    <w:rsid w:val="00BE6BB8"/>
    <w:rsid w:val="00BE7832"/>
    <w:rsid w:val="00BE7AB5"/>
    <w:rsid w:val="00BE7FD8"/>
    <w:rsid w:val="00BF14CF"/>
    <w:rsid w:val="00BF167D"/>
    <w:rsid w:val="00BF243D"/>
    <w:rsid w:val="00BF4C79"/>
    <w:rsid w:val="00BF545F"/>
    <w:rsid w:val="00BF550E"/>
    <w:rsid w:val="00BF5EDE"/>
    <w:rsid w:val="00BF6CE0"/>
    <w:rsid w:val="00BF6DD9"/>
    <w:rsid w:val="00BF7226"/>
    <w:rsid w:val="00BF78FC"/>
    <w:rsid w:val="00C01D37"/>
    <w:rsid w:val="00C0205C"/>
    <w:rsid w:val="00C02583"/>
    <w:rsid w:val="00C029C4"/>
    <w:rsid w:val="00C031F3"/>
    <w:rsid w:val="00C03C52"/>
    <w:rsid w:val="00C04A6C"/>
    <w:rsid w:val="00C04BFE"/>
    <w:rsid w:val="00C05507"/>
    <w:rsid w:val="00C05511"/>
    <w:rsid w:val="00C10525"/>
    <w:rsid w:val="00C10ED5"/>
    <w:rsid w:val="00C11467"/>
    <w:rsid w:val="00C114ED"/>
    <w:rsid w:val="00C11EBF"/>
    <w:rsid w:val="00C150D0"/>
    <w:rsid w:val="00C15484"/>
    <w:rsid w:val="00C15DD6"/>
    <w:rsid w:val="00C1667A"/>
    <w:rsid w:val="00C17C8A"/>
    <w:rsid w:val="00C17F52"/>
    <w:rsid w:val="00C20E59"/>
    <w:rsid w:val="00C240C4"/>
    <w:rsid w:val="00C2446A"/>
    <w:rsid w:val="00C248AB"/>
    <w:rsid w:val="00C254BC"/>
    <w:rsid w:val="00C255D8"/>
    <w:rsid w:val="00C25C9F"/>
    <w:rsid w:val="00C25D04"/>
    <w:rsid w:val="00C26631"/>
    <w:rsid w:val="00C26BA2"/>
    <w:rsid w:val="00C27E0C"/>
    <w:rsid w:val="00C30DC4"/>
    <w:rsid w:val="00C32840"/>
    <w:rsid w:val="00C32B2F"/>
    <w:rsid w:val="00C34838"/>
    <w:rsid w:val="00C34F99"/>
    <w:rsid w:val="00C35ABC"/>
    <w:rsid w:val="00C3735C"/>
    <w:rsid w:val="00C37375"/>
    <w:rsid w:val="00C37903"/>
    <w:rsid w:val="00C41B7B"/>
    <w:rsid w:val="00C41E00"/>
    <w:rsid w:val="00C43A40"/>
    <w:rsid w:val="00C43B7D"/>
    <w:rsid w:val="00C4425D"/>
    <w:rsid w:val="00C44667"/>
    <w:rsid w:val="00C457CD"/>
    <w:rsid w:val="00C46525"/>
    <w:rsid w:val="00C469E3"/>
    <w:rsid w:val="00C46F87"/>
    <w:rsid w:val="00C47109"/>
    <w:rsid w:val="00C47E7B"/>
    <w:rsid w:val="00C51D50"/>
    <w:rsid w:val="00C5236B"/>
    <w:rsid w:val="00C52B35"/>
    <w:rsid w:val="00C52CB4"/>
    <w:rsid w:val="00C52CC0"/>
    <w:rsid w:val="00C533E6"/>
    <w:rsid w:val="00C53CD4"/>
    <w:rsid w:val="00C544FF"/>
    <w:rsid w:val="00C54B5E"/>
    <w:rsid w:val="00C551CD"/>
    <w:rsid w:val="00C55743"/>
    <w:rsid w:val="00C55C86"/>
    <w:rsid w:val="00C564D1"/>
    <w:rsid w:val="00C566FF"/>
    <w:rsid w:val="00C567B0"/>
    <w:rsid w:val="00C603CF"/>
    <w:rsid w:val="00C61A49"/>
    <w:rsid w:val="00C61EFB"/>
    <w:rsid w:val="00C62256"/>
    <w:rsid w:val="00C64372"/>
    <w:rsid w:val="00C66D7D"/>
    <w:rsid w:val="00C67283"/>
    <w:rsid w:val="00C70C35"/>
    <w:rsid w:val="00C710C3"/>
    <w:rsid w:val="00C73856"/>
    <w:rsid w:val="00C73DDF"/>
    <w:rsid w:val="00C742FB"/>
    <w:rsid w:val="00C745F6"/>
    <w:rsid w:val="00C75D4E"/>
    <w:rsid w:val="00C7666B"/>
    <w:rsid w:val="00C76AC1"/>
    <w:rsid w:val="00C800E8"/>
    <w:rsid w:val="00C80B2A"/>
    <w:rsid w:val="00C81B6E"/>
    <w:rsid w:val="00C81E07"/>
    <w:rsid w:val="00C82877"/>
    <w:rsid w:val="00C831B6"/>
    <w:rsid w:val="00C84E74"/>
    <w:rsid w:val="00C85BDC"/>
    <w:rsid w:val="00C871D4"/>
    <w:rsid w:val="00C87694"/>
    <w:rsid w:val="00C87E68"/>
    <w:rsid w:val="00C9106F"/>
    <w:rsid w:val="00C9190C"/>
    <w:rsid w:val="00C928EE"/>
    <w:rsid w:val="00C9292C"/>
    <w:rsid w:val="00C93D08"/>
    <w:rsid w:val="00C93DF5"/>
    <w:rsid w:val="00C95B9D"/>
    <w:rsid w:val="00C969BD"/>
    <w:rsid w:val="00CA004B"/>
    <w:rsid w:val="00CA1083"/>
    <w:rsid w:val="00CA17F3"/>
    <w:rsid w:val="00CA207B"/>
    <w:rsid w:val="00CA25E3"/>
    <w:rsid w:val="00CA3F3E"/>
    <w:rsid w:val="00CA5234"/>
    <w:rsid w:val="00CA576B"/>
    <w:rsid w:val="00CA7199"/>
    <w:rsid w:val="00CB0923"/>
    <w:rsid w:val="00CB0FC3"/>
    <w:rsid w:val="00CB11FA"/>
    <w:rsid w:val="00CB4333"/>
    <w:rsid w:val="00CB6708"/>
    <w:rsid w:val="00CB68FC"/>
    <w:rsid w:val="00CB772E"/>
    <w:rsid w:val="00CB7E28"/>
    <w:rsid w:val="00CC16C5"/>
    <w:rsid w:val="00CC1DFA"/>
    <w:rsid w:val="00CC2016"/>
    <w:rsid w:val="00CC3045"/>
    <w:rsid w:val="00CC3536"/>
    <w:rsid w:val="00CC49A2"/>
    <w:rsid w:val="00CC5AA8"/>
    <w:rsid w:val="00CC60EE"/>
    <w:rsid w:val="00CC611F"/>
    <w:rsid w:val="00CC66D9"/>
    <w:rsid w:val="00CC7E74"/>
    <w:rsid w:val="00CC7E7D"/>
    <w:rsid w:val="00CD04DA"/>
    <w:rsid w:val="00CD08BD"/>
    <w:rsid w:val="00CD35E2"/>
    <w:rsid w:val="00CD4117"/>
    <w:rsid w:val="00CD499B"/>
    <w:rsid w:val="00CD563E"/>
    <w:rsid w:val="00CD6150"/>
    <w:rsid w:val="00CD7471"/>
    <w:rsid w:val="00CD78CD"/>
    <w:rsid w:val="00CE0752"/>
    <w:rsid w:val="00CE2C3B"/>
    <w:rsid w:val="00CE345A"/>
    <w:rsid w:val="00CE3BCB"/>
    <w:rsid w:val="00CE3CB7"/>
    <w:rsid w:val="00CE3E29"/>
    <w:rsid w:val="00CE413A"/>
    <w:rsid w:val="00CE55E6"/>
    <w:rsid w:val="00CE6320"/>
    <w:rsid w:val="00CE646B"/>
    <w:rsid w:val="00CE7DA9"/>
    <w:rsid w:val="00CF38DB"/>
    <w:rsid w:val="00CF3924"/>
    <w:rsid w:val="00CF3B36"/>
    <w:rsid w:val="00CF3B42"/>
    <w:rsid w:val="00CF3E1A"/>
    <w:rsid w:val="00CF5651"/>
    <w:rsid w:val="00CF6430"/>
    <w:rsid w:val="00CF6CB2"/>
    <w:rsid w:val="00D001C9"/>
    <w:rsid w:val="00D00BA5"/>
    <w:rsid w:val="00D0194F"/>
    <w:rsid w:val="00D01AEE"/>
    <w:rsid w:val="00D03B4D"/>
    <w:rsid w:val="00D0429F"/>
    <w:rsid w:val="00D048DB"/>
    <w:rsid w:val="00D06C38"/>
    <w:rsid w:val="00D0717D"/>
    <w:rsid w:val="00D0720F"/>
    <w:rsid w:val="00D07634"/>
    <w:rsid w:val="00D11A3B"/>
    <w:rsid w:val="00D128F7"/>
    <w:rsid w:val="00D135E4"/>
    <w:rsid w:val="00D139EC"/>
    <w:rsid w:val="00D1405D"/>
    <w:rsid w:val="00D142F0"/>
    <w:rsid w:val="00D16093"/>
    <w:rsid w:val="00D20212"/>
    <w:rsid w:val="00D2054C"/>
    <w:rsid w:val="00D20CF0"/>
    <w:rsid w:val="00D21489"/>
    <w:rsid w:val="00D219DD"/>
    <w:rsid w:val="00D235B3"/>
    <w:rsid w:val="00D23EAC"/>
    <w:rsid w:val="00D24E51"/>
    <w:rsid w:val="00D259C1"/>
    <w:rsid w:val="00D26C74"/>
    <w:rsid w:val="00D279A3"/>
    <w:rsid w:val="00D315CC"/>
    <w:rsid w:val="00D31D01"/>
    <w:rsid w:val="00D32ABD"/>
    <w:rsid w:val="00D331E0"/>
    <w:rsid w:val="00D3407B"/>
    <w:rsid w:val="00D346B9"/>
    <w:rsid w:val="00D34CD6"/>
    <w:rsid w:val="00D353F6"/>
    <w:rsid w:val="00D356B5"/>
    <w:rsid w:val="00D356F2"/>
    <w:rsid w:val="00D35D61"/>
    <w:rsid w:val="00D37FBA"/>
    <w:rsid w:val="00D4032D"/>
    <w:rsid w:val="00D404C0"/>
    <w:rsid w:val="00D414E2"/>
    <w:rsid w:val="00D4227C"/>
    <w:rsid w:val="00D42D92"/>
    <w:rsid w:val="00D434D2"/>
    <w:rsid w:val="00D43C01"/>
    <w:rsid w:val="00D455F3"/>
    <w:rsid w:val="00D458A3"/>
    <w:rsid w:val="00D46C0D"/>
    <w:rsid w:val="00D50225"/>
    <w:rsid w:val="00D50558"/>
    <w:rsid w:val="00D5092B"/>
    <w:rsid w:val="00D50FEE"/>
    <w:rsid w:val="00D5331E"/>
    <w:rsid w:val="00D537E7"/>
    <w:rsid w:val="00D54089"/>
    <w:rsid w:val="00D55456"/>
    <w:rsid w:val="00D56089"/>
    <w:rsid w:val="00D57819"/>
    <w:rsid w:val="00D6013A"/>
    <w:rsid w:val="00D60D24"/>
    <w:rsid w:val="00D60EBA"/>
    <w:rsid w:val="00D61650"/>
    <w:rsid w:val="00D618FE"/>
    <w:rsid w:val="00D6205C"/>
    <w:rsid w:val="00D62BF1"/>
    <w:rsid w:val="00D63048"/>
    <w:rsid w:val="00D65850"/>
    <w:rsid w:val="00D65DE0"/>
    <w:rsid w:val="00D67338"/>
    <w:rsid w:val="00D70B34"/>
    <w:rsid w:val="00D718CD"/>
    <w:rsid w:val="00D71AE2"/>
    <w:rsid w:val="00D71C1B"/>
    <w:rsid w:val="00D71DDE"/>
    <w:rsid w:val="00D720C7"/>
    <w:rsid w:val="00D725FD"/>
    <w:rsid w:val="00D72BFC"/>
    <w:rsid w:val="00D7398B"/>
    <w:rsid w:val="00D73CA6"/>
    <w:rsid w:val="00D73D55"/>
    <w:rsid w:val="00D75AFC"/>
    <w:rsid w:val="00D75F1C"/>
    <w:rsid w:val="00D80254"/>
    <w:rsid w:val="00D805F0"/>
    <w:rsid w:val="00D80936"/>
    <w:rsid w:val="00D81317"/>
    <w:rsid w:val="00D84690"/>
    <w:rsid w:val="00D84AD5"/>
    <w:rsid w:val="00D85449"/>
    <w:rsid w:val="00D8564C"/>
    <w:rsid w:val="00D85BEF"/>
    <w:rsid w:val="00D90826"/>
    <w:rsid w:val="00D91342"/>
    <w:rsid w:val="00D91750"/>
    <w:rsid w:val="00D92AA4"/>
    <w:rsid w:val="00D92AC0"/>
    <w:rsid w:val="00D92BEA"/>
    <w:rsid w:val="00D932EA"/>
    <w:rsid w:val="00D9398F"/>
    <w:rsid w:val="00D9464F"/>
    <w:rsid w:val="00D949FB"/>
    <w:rsid w:val="00D94AA5"/>
    <w:rsid w:val="00D94E84"/>
    <w:rsid w:val="00D95AD8"/>
    <w:rsid w:val="00D9646E"/>
    <w:rsid w:val="00D9650F"/>
    <w:rsid w:val="00D96534"/>
    <w:rsid w:val="00D96BB1"/>
    <w:rsid w:val="00D96E22"/>
    <w:rsid w:val="00D9726C"/>
    <w:rsid w:val="00DA0225"/>
    <w:rsid w:val="00DA08EA"/>
    <w:rsid w:val="00DA0E25"/>
    <w:rsid w:val="00DA2568"/>
    <w:rsid w:val="00DA27CC"/>
    <w:rsid w:val="00DA2F9E"/>
    <w:rsid w:val="00DA3F93"/>
    <w:rsid w:val="00DA5C3C"/>
    <w:rsid w:val="00DA6609"/>
    <w:rsid w:val="00DA6BBB"/>
    <w:rsid w:val="00DA6DC7"/>
    <w:rsid w:val="00DB010A"/>
    <w:rsid w:val="00DB142C"/>
    <w:rsid w:val="00DB1C17"/>
    <w:rsid w:val="00DB28D7"/>
    <w:rsid w:val="00DB367C"/>
    <w:rsid w:val="00DB3D35"/>
    <w:rsid w:val="00DB3E15"/>
    <w:rsid w:val="00DB4467"/>
    <w:rsid w:val="00DB459A"/>
    <w:rsid w:val="00DB45B0"/>
    <w:rsid w:val="00DB4ACB"/>
    <w:rsid w:val="00DB4C58"/>
    <w:rsid w:val="00DB4D0E"/>
    <w:rsid w:val="00DB5247"/>
    <w:rsid w:val="00DB56B1"/>
    <w:rsid w:val="00DB5E30"/>
    <w:rsid w:val="00DC1662"/>
    <w:rsid w:val="00DC1AF3"/>
    <w:rsid w:val="00DC1F40"/>
    <w:rsid w:val="00DC239D"/>
    <w:rsid w:val="00DC4270"/>
    <w:rsid w:val="00DC4A1B"/>
    <w:rsid w:val="00DC52E0"/>
    <w:rsid w:val="00DC6290"/>
    <w:rsid w:val="00DC6411"/>
    <w:rsid w:val="00DC7131"/>
    <w:rsid w:val="00DC79DF"/>
    <w:rsid w:val="00DC7B31"/>
    <w:rsid w:val="00DD0860"/>
    <w:rsid w:val="00DD0B7F"/>
    <w:rsid w:val="00DD2ADA"/>
    <w:rsid w:val="00DD3021"/>
    <w:rsid w:val="00DD3ABE"/>
    <w:rsid w:val="00DD3AC5"/>
    <w:rsid w:val="00DD50D4"/>
    <w:rsid w:val="00DD62DD"/>
    <w:rsid w:val="00DD7407"/>
    <w:rsid w:val="00DE0934"/>
    <w:rsid w:val="00DE0A55"/>
    <w:rsid w:val="00DE16B2"/>
    <w:rsid w:val="00DE1C77"/>
    <w:rsid w:val="00DE2951"/>
    <w:rsid w:val="00DE3805"/>
    <w:rsid w:val="00DE6082"/>
    <w:rsid w:val="00DE6DEE"/>
    <w:rsid w:val="00DE71E8"/>
    <w:rsid w:val="00DE74E8"/>
    <w:rsid w:val="00DE7549"/>
    <w:rsid w:val="00DE7874"/>
    <w:rsid w:val="00DE796E"/>
    <w:rsid w:val="00DF2100"/>
    <w:rsid w:val="00DF2A07"/>
    <w:rsid w:val="00DF436E"/>
    <w:rsid w:val="00DF481E"/>
    <w:rsid w:val="00DF4A31"/>
    <w:rsid w:val="00DF546B"/>
    <w:rsid w:val="00DF582C"/>
    <w:rsid w:val="00DF5A67"/>
    <w:rsid w:val="00DF677B"/>
    <w:rsid w:val="00E02377"/>
    <w:rsid w:val="00E023EA"/>
    <w:rsid w:val="00E04A61"/>
    <w:rsid w:val="00E04CBF"/>
    <w:rsid w:val="00E05786"/>
    <w:rsid w:val="00E06819"/>
    <w:rsid w:val="00E06BA3"/>
    <w:rsid w:val="00E06F3C"/>
    <w:rsid w:val="00E0774C"/>
    <w:rsid w:val="00E07BFC"/>
    <w:rsid w:val="00E11D3B"/>
    <w:rsid w:val="00E11EAF"/>
    <w:rsid w:val="00E12084"/>
    <w:rsid w:val="00E12B0D"/>
    <w:rsid w:val="00E12BE8"/>
    <w:rsid w:val="00E13D43"/>
    <w:rsid w:val="00E14DF4"/>
    <w:rsid w:val="00E203E1"/>
    <w:rsid w:val="00E207C3"/>
    <w:rsid w:val="00E20837"/>
    <w:rsid w:val="00E21D42"/>
    <w:rsid w:val="00E22736"/>
    <w:rsid w:val="00E22F3B"/>
    <w:rsid w:val="00E23227"/>
    <w:rsid w:val="00E2430D"/>
    <w:rsid w:val="00E24772"/>
    <w:rsid w:val="00E26AB2"/>
    <w:rsid w:val="00E26D38"/>
    <w:rsid w:val="00E272C6"/>
    <w:rsid w:val="00E27AE1"/>
    <w:rsid w:val="00E301D7"/>
    <w:rsid w:val="00E3035F"/>
    <w:rsid w:val="00E30E9D"/>
    <w:rsid w:val="00E3265A"/>
    <w:rsid w:val="00E33439"/>
    <w:rsid w:val="00E33D59"/>
    <w:rsid w:val="00E34E66"/>
    <w:rsid w:val="00E36AEA"/>
    <w:rsid w:val="00E36C09"/>
    <w:rsid w:val="00E416F6"/>
    <w:rsid w:val="00E417AB"/>
    <w:rsid w:val="00E43B1A"/>
    <w:rsid w:val="00E447DE"/>
    <w:rsid w:val="00E44FDE"/>
    <w:rsid w:val="00E45F0D"/>
    <w:rsid w:val="00E467D8"/>
    <w:rsid w:val="00E46A58"/>
    <w:rsid w:val="00E47992"/>
    <w:rsid w:val="00E50E66"/>
    <w:rsid w:val="00E513D4"/>
    <w:rsid w:val="00E5140A"/>
    <w:rsid w:val="00E523F7"/>
    <w:rsid w:val="00E53C25"/>
    <w:rsid w:val="00E54574"/>
    <w:rsid w:val="00E54664"/>
    <w:rsid w:val="00E54DDF"/>
    <w:rsid w:val="00E55260"/>
    <w:rsid w:val="00E5565E"/>
    <w:rsid w:val="00E571E8"/>
    <w:rsid w:val="00E573CB"/>
    <w:rsid w:val="00E574DF"/>
    <w:rsid w:val="00E575B1"/>
    <w:rsid w:val="00E60CD3"/>
    <w:rsid w:val="00E61151"/>
    <w:rsid w:val="00E61E89"/>
    <w:rsid w:val="00E636E2"/>
    <w:rsid w:val="00E63FD6"/>
    <w:rsid w:val="00E6401C"/>
    <w:rsid w:val="00E64234"/>
    <w:rsid w:val="00E644EA"/>
    <w:rsid w:val="00E65395"/>
    <w:rsid w:val="00E664F4"/>
    <w:rsid w:val="00E66C0F"/>
    <w:rsid w:val="00E717DE"/>
    <w:rsid w:val="00E71E27"/>
    <w:rsid w:val="00E726F6"/>
    <w:rsid w:val="00E74570"/>
    <w:rsid w:val="00E75E0A"/>
    <w:rsid w:val="00E76EC9"/>
    <w:rsid w:val="00E77C9D"/>
    <w:rsid w:val="00E8020D"/>
    <w:rsid w:val="00E8057D"/>
    <w:rsid w:val="00E80D19"/>
    <w:rsid w:val="00E81614"/>
    <w:rsid w:val="00E81A23"/>
    <w:rsid w:val="00E824AC"/>
    <w:rsid w:val="00E83206"/>
    <w:rsid w:val="00E83465"/>
    <w:rsid w:val="00E84024"/>
    <w:rsid w:val="00E84919"/>
    <w:rsid w:val="00E85648"/>
    <w:rsid w:val="00E86576"/>
    <w:rsid w:val="00E87BAA"/>
    <w:rsid w:val="00E92C97"/>
    <w:rsid w:val="00E9665E"/>
    <w:rsid w:val="00E97BDD"/>
    <w:rsid w:val="00EA1034"/>
    <w:rsid w:val="00EA18C4"/>
    <w:rsid w:val="00EA2A0C"/>
    <w:rsid w:val="00EA2B89"/>
    <w:rsid w:val="00EA357A"/>
    <w:rsid w:val="00EA407F"/>
    <w:rsid w:val="00EA453F"/>
    <w:rsid w:val="00EA4DF6"/>
    <w:rsid w:val="00EA5C35"/>
    <w:rsid w:val="00EA6035"/>
    <w:rsid w:val="00EB062A"/>
    <w:rsid w:val="00EB10BE"/>
    <w:rsid w:val="00EB142C"/>
    <w:rsid w:val="00EB1431"/>
    <w:rsid w:val="00EB2471"/>
    <w:rsid w:val="00EB250B"/>
    <w:rsid w:val="00EB2EAD"/>
    <w:rsid w:val="00EB2F69"/>
    <w:rsid w:val="00EB59C6"/>
    <w:rsid w:val="00EB6EEB"/>
    <w:rsid w:val="00EC0208"/>
    <w:rsid w:val="00EC0444"/>
    <w:rsid w:val="00EC40AB"/>
    <w:rsid w:val="00EC517A"/>
    <w:rsid w:val="00EC53A6"/>
    <w:rsid w:val="00EC5855"/>
    <w:rsid w:val="00EC5BD3"/>
    <w:rsid w:val="00EC67BA"/>
    <w:rsid w:val="00EC73D5"/>
    <w:rsid w:val="00EC7993"/>
    <w:rsid w:val="00EC7AFE"/>
    <w:rsid w:val="00EC7F13"/>
    <w:rsid w:val="00ED38E8"/>
    <w:rsid w:val="00ED3D1B"/>
    <w:rsid w:val="00ED3D74"/>
    <w:rsid w:val="00ED44E9"/>
    <w:rsid w:val="00ED5B72"/>
    <w:rsid w:val="00ED6584"/>
    <w:rsid w:val="00ED65F8"/>
    <w:rsid w:val="00ED73FC"/>
    <w:rsid w:val="00ED742A"/>
    <w:rsid w:val="00ED750F"/>
    <w:rsid w:val="00ED7B70"/>
    <w:rsid w:val="00ED7FEC"/>
    <w:rsid w:val="00EE0E16"/>
    <w:rsid w:val="00EE10F5"/>
    <w:rsid w:val="00EE12BC"/>
    <w:rsid w:val="00EE1A1D"/>
    <w:rsid w:val="00EE1B60"/>
    <w:rsid w:val="00EE263E"/>
    <w:rsid w:val="00EE2D99"/>
    <w:rsid w:val="00EE35E5"/>
    <w:rsid w:val="00EE37FE"/>
    <w:rsid w:val="00EE39FD"/>
    <w:rsid w:val="00EE3DB1"/>
    <w:rsid w:val="00EE3E5E"/>
    <w:rsid w:val="00EE4EB4"/>
    <w:rsid w:val="00EE53F9"/>
    <w:rsid w:val="00EE6065"/>
    <w:rsid w:val="00EE62D3"/>
    <w:rsid w:val="00EE737C"/>
    <w:rsid w:val="00EF7507"/>
    <w:rsid w:val="00F00285"/>
    <w:rsid w:val="00F0269B"/>
    <w:rsid w:val="00F02907"/>
    <w:rsid w:val="00F04115"/>
    <w:rsid w:val="00F0411B"/>
    <w:rsid w:val="00F049C1"/>
    <w:rsid w:val="00F04AE0"/>
    <w:rsid w:val="00F04B55"/>
    <w:rsid w:val="00F058B4"/>
    <w:rsid w:val="00F05CAA"/>
    <w:rsid w:val="00F0660F"/>
    <w:rsid w:val="00F06DF9"/>
    <w:rsid w:val="00F1004C"/>
    <w:rsid w:val="00F101D0"/>
    <w:rsid w:val="00F11927"/>
    <w:rsid w:val="00F1206A"/>
    <w:rsid w:val="00F1234C"/>
    <w:rsid w:val="00F12D6A"/>
    <w:rsid w:val="00F14B55"/>
    <w:rsid w:val="00F151F9"/>
    <w:rsid w:val="00F153E0"/>
    <w:rsid w:val="00F15A19"/>
    <w:rsid w:val="00F15C74"/>
    <w:rsid w:val="00F15CD3"/>
    <w:rsid w:val="00F1722D"/>
    <w:rsid w:val="00F1738E"/>
    <w:rsid w:val="00F177EE"/>
    <w:rsid w:val="00F17F7B"/>
    <w:rsid w:val="00F206F7"/>
    <w:rsid w:val="00F21664"/>
    <w:rsid w:val="00F21815"/>
    <w:rsid w:val="00F21C36"/>
    <w:rsid w:val="00F23709"/>
    <w:rsid w:val="00F237FF"/>
    <w:rsid w:val="00F2416F"/>
    <w:rsid w:val="00F24646"/>
    <w:rsid w:val="00F25E2A"/>
    <w:rsid w:val="00F26D9D"/>
    <w:rsid w:val="00F271E7"/>
    <w:rsid w:val="00F27638"/>
    <w:rsid w:val="00F27D97"/>
    <w:rsid w:val="00F30885"/>
    <w:rsid w:val="00F3212C"/>
    <w:rsid w:val="00F329D6"/>
    <w:rsid w:val="00F33AFE"/>
    <w:rsid w:val="00F3410C"/>
    <w:rsid w:val="00F34AF1"/>
    <w:rsid w:val="00F3558D"/>
    <w:rsid w:val="00F3562F"/>
    <w:rsid w:val="00F36660"/>
    <w:rsid w:val="00F366E3"/>
    <w:rsid w:val="00F37519"/>
    <w:rsid w:val="00F413AB"/>
    <w:rsid w:val="00F41665"/>
    <w:rsid w:val="00F43087"/>
    <w:rsid w:val="00F43B29"/>
    <w:rsid w:val="00F43F03"/>
    <w:rsid w:val="00F44BCE"/>
    <w:rsid w:val="00F466F9"/>
    <w:rsid w:val="00F47BD8"/>
    <w:rsid w:val="00F47D6E"/>
    <w:rsid w:val="00F5073C"/>
    <w:rsid w:val="00F511FA"/>
    <w:rsid w:val="00F52035"/>
    <w:rsid w:val="00F52120"/>
    <w:rsid w:val="00F54910"/>
    <w:rsid w:val="00F56571"/>
    <w:rsid w:val="00F56B3C"/>
    <w:rsid w:val="00F618AD"/>
    <w:rsid w:val="00F61BD5"/>
    <w:rsid w:val="00F61ED2"/>
    <w:rsid w:val="00F62001"/>
    <w:rsid w:val="00F622CA"/>
    <w:rsid w:val="00F62C82"/>
    <w:rsid w:val="00F62D37"/>
    <w:rsid w:val="00F6325F"/>
    <w:rsid w:val="00F637DD"/>
    <w:rsid w:val="00F63FCC"/>
    <w:rsid w:val="00F6558C"/>
    <w:rsid w:val="00F66BE6"/>
    <w:rsid w:val="00F66DAF"/>
    <w:rsid w:val="00F6796F"/>
    <w:rsid w:val="00F73595"/>
    <w:rsid w:val="00F73EBF"/>
    <w:rsid w:val="00F74D4B"/>
    <w:rsid w:val="00F764FE"/>
    <w:rsid w:val="00F76858"/>
    <w:rsid w:val="00F76BE6"/>
    <w:rsid w:val="00F777F0"/>
    <w:rsid w:val="00F77EEE"/>
    <w:rsid w:val="00F81C3F"/>
    <w:rsid w:val="00F833BD"/>
    <w:rsid w:val="00F83782"/>
    <w:rsid w:val="00F8406C"/>
    <w:rsid w:val="00F84446"/>
    <w:rsid w:val="00F84DBC"/>
    <w:rsid w:val="00F85082"/>
    <w:rsid w:val="00F85CF4"/>
    <w:rsid w:val="00F86D9B"/>
    <w:rsid w:val="00F87188"/>
    <w:rsid w:val="00F8724A"/>
    <w:rsid w:val="00F9017D"/>
    <w:rsid w:val="00F92CE6"/>
    <w:rsid w:val="00F93FE2"/>
    <w:rsid w:val="00F940CB"/>
    <w:rsid w:val="00F9552A"/>
    <w:rsid w:val="00F95EFB"/>
    <w:rsid w:val="00F963A8"/>
    <w:rsid w:val="00FA0350"/>
    <w:rsid w:val="00FA27F3"/>
    <w:rsid w:val="00FA3DF2"/>
    <w:rsid w:val="00FA3E41"/>
    <w:rsid w:val="00FA5880"/>
    <w:rsid w:val="00FA613C"/>
    <w:rsid w:val="00FB2CA0"/>
    <w:rsid w:val="00FB393E"/>
    <w:rsid w:val="00FB3D07"/>
    <w:rsid w:val="00FB410B"/>
    <w:rsid w:val="00FB416D"/>
    <w:rsid w:val="00FB460B"/>
    <w:rsid w:val="00FB4E17"/>
    <w:rsid w:val="00FB6D45"/>
    <w:rsid w:val="00FB7F82"/>
    <w:rsid w:val="00FC053F"/>
    <w:rsid w:val="00FC11A1"/>
    <w:rsid w:val="00FC1474"/>
    <w:rsid w:val="00FC1B63"/>
    <w:rsid w:val="00FC1DF5"/>
    <w:rsid w:val="00FC259E"/>
    <w:rsid w:val="00FC2A20"/>
    <w:rsid w:val="00FC39B8"/>
    <w:rsid w:val="00FC46C9"/>
    <w:rsid w:val="00FC4A74"/>
    <w:rsid w:val="00FC6570"/>
    <w:rsid w:val="00FC71FA"/>
    <w:rsid w:val="00FD0907"/>
    <w:rsid w:val="00FD1F4F"/>
    <w:rsid w:val="00FD47BA"/>
    <w:rsid w:val="00FD51EA"/>
    <w:rsid w:val="00FD52E3"/>
    <w:rsid w:val="00FD659D"/>
    <w:rsid w:val="00FD717C"/>
    <w:rsid w:val="00FD7D79"/>
    <w:rsid w:val="00FE1EBF"/>
    <w:rsid w:val="00FE1EC2"/>
    <w:rsid w:val="00FE251A"/>
    <w:rsid w:val="00FE2DE3"/>
    <w:rsid w:val="00FE5597"/>
    <w:rsid w:val="00FE75AA"/>
    <w:rsid w:val="00FE77F0"/>
    <w:rsid w:val="00FE7CC6"/>
    <w:rsid w:val="00FF0460"/>
    <w:rsid w:val="00FF18E7"/>
    <w:rsid w:val="00FF1B0B"/>
    <w:rsid w:val="00FF3B09"/>
    <w:rsid w:val="00FF484A"/>
    <w:rsid w:val="00FF4F49"/>
    <w:rsid w:val="00FF52B0"/>
    <w:rsid w:val="00FF5ABF"/>
    <w:rsid w:val="00FF6365"/>
    <w:rsid w:val="00FF699A"/>
    <w:rsid w:val="00FF71BD"/>
    <w:rsid w:val="00FF75EF"/>
    <w:rsid w:val="00FF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1EECFEE"/>
  <w15:docId w15:val="{450B47E5-C2E3-4ED6-9713-9EAAD1E6E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5B72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3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  <w:style w:type="paragraph" w:customStyle="1" w:styleId="Doc-text2">
    <w:name w:val="Doc-text2"/>
    <w:basedOn w:val="a"/>
    <w:link w:val="Doc-text2Char"/>
    <w:qFormat/>
    <w:rsid w:val="00073C42"/>
    <w:pPr>
      <w:tabs>
        <w:tab w:val="left" w:pos="1622"/>
      </w:tabs>
      <w:spacing w:after="0" w:line="240" w:lineRule="auto"/>
      <w:ind w:left="1622" w:hanging="363"/>
    </w:pPr>
    <w:rPr>
      <w:rFonts w:ascii="Arial" w:eastAsia="ＭＳ 明朝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073C42"/>
    <w:rPr>
      <w:rFonts w:ascii="Arial" w:eastAsia="ＭＳ 明朝" w:hAnsi="Arial" w:cs="Times New Roman"/>
      <w:sz w:val="20"/>
      <w:szCs w:val="24"/>
      <w:lang w:val="en-GB" w:eastAsia="en-GB"/>
    </w:rPr>
  </w:style>
  <w:style w:type="paragraph" w:customStyle="1" w:styleId="Reference">
    <w:name w:val="Reference"/>
    <w:basedOn w:val="a"/>
    <w:rsid w:val="000E3B9A"/>
    <w:pPr>
      <w:numPr>
        <w:numId w:val="2"/>
      </w:numPr>
      <w:spacing w:after="180" w:line="240" w:lineRule="auto"/>
    </w:pPr>
    <w:rPr>
      <w:rFonts w:ascii="Times New Roman" w:eastAsia="游明朝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254B6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54B62"/>
    <w:rPr>
      <w:rFonts w:ascii="Arial" w:eastAsia="SimSun" w:hAnsi="Arial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7E3FFD"/>
    <w:pPr>
      <w:jc w:val="center"/>
    </w:pPr>
    <w:rPr>
      <w:lang w:eastAsia="en-GB"/>
    </w:rPr>
  </w:style>
  <w:style w:type="character" w:customStyle="1" w:styleId="TACChar">
    <w:name w:val="TAC Char"/>
    <w:link w:val="TAC"/>
    <w:locked/>
    <w:rsid w:val="007E3FFD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ComeBack">
    <w:name w:val="ComeBack"/>
    <w:basedOn w:val="Doc-text2"/>
    <w:next w:val="Doc-text2"/>
    <w:rsid w:val="0018200F"/>
    <w:pPr>
      <w:numPr>
        <w:numId w:val="3"/>
      </w:numPr>
      <w:tabs>
        <w:tab w:val="clear" w:pos="1622"/>
      </w:tabs>
    </w:pPr>
  </w:style>
  <w:style w:type="paragraph" w:customStyle="1" w:styleId="Agreement">
    <w:name w:val="Agreement"/>
    <w:basedOn w:val="a"/>
    <w:next w:val="Doc-text2"/>
    <w:rsid w:val="001E25F0"/>
    <w:pPr>
      <w:numPr>
        <w:numId w:val="4"/>
      </w:numPr>
      <w:spacing w:before="60" w:after="0" w:line="240" w:lineRule="auto"/>
    </w:pPr>
    <w:rPr>
      <w:rFonts w:ascii="Arial" w:eastAsia="ＭＳ 明朝" w:hAnsi="Arial" w:cs="Times New Roman"/>
      <w:b/>
      <w:sz w:val="20"/>
      <w:szCs w:val="24"/>
      <w:lang w:val="en-GB" w:eastAsia="en-GB"/>
    </w:rPr>
  </w:style>
  <w:style w:type="character" w:customStyle="1" w:styleId="maintextChar">
    <w:name w:val="main text Char"/>
    <w:link w:val="maintext"/>
    <w:qFormat/>
    <w:locked/>
    <w:rsid w:val="00107378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a"/>
    <w:link w:val="maintextChar"/>
    <w:qFormat/>
    <w:rsid w:val="00107378"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 w:cs="Batang"/>
      <w:lang w:val="en-GB" w:eastAsia="ko-KR"/>
    </w:rPr>
  </w:style>
  <w:style w:type="paragraph" w:styleId="af8">
    <w:name w:val="Revision"/>
    <w:hidden/>
    <w:uiPriority w:val="99"/>
    <w:semiHidden/>
    <w:rsid w:val="00725A0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7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2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199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30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887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904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2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C2374CC5602F84BB830573A112D0F1C" ma:contentTypeVersion="12" ma:contentTypeDescription="新しいドキュメントを作成します。" ma:contentTypeScope="" ma:versionID="24f5ecc5c2da47793cf9ad0e752698f7">
  <xsd:schema xmlns:xsd="http://www.w3.org/2001/XMLSchema" xmlns:xs="http://www.w3.org/2001/XMLSchema" xmlns:p="http://schemas.microsoft.com/office/2006/metadata/properties" xmlns:ns3="be5863ec-0646-42b9-bd69-ff06a0a3777c" xmlns:ns4="2f14b144-944f-4d01-b388-ccf93b68abc2" targetNamespace="http://schemas.microsoft.com/office/2006/metadata/properties" ma:root="true" ma:fieldsID="4661b949fab54355704601eefd700948" ns3:_="" ns4:_="">
    <xsd:import namespace="be5863ec-0646-42b9-bd69-ff06a0a3777c"/>
    <xsd:import namespace="2f14b144-944f-4d01-b388-ccf93b68abc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5863ec-0646-42b9-bd69-ff06a0a377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4b144-944f-4d01-b388-ccf93b68ab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61045F-8673-4198-9114-167A7908AD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5863ec-0646-42b9-bd69-ff06a0a3777c"/>
    <ds:schemaRef ds:uri="2f14b144-944f-4d01-b388-ccf93b68ab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67764E-6AC4-409A-8CAB-4B190795F4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1071A66-6EEC-46A2-B1CB-91ED296BFF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E74C85-AC16-481E-B251-556DF84E9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812</Words>
  <Characters>4634</Characters>
  <Application>Microsoft Office Word</Application>
  <DocSecurity>0</DocSecurity>
  <Lines>38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KDDI</Company>
  <LinksUpToDate>false</LinksUpToDate>
  <CharactersWithSpaces>5436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Shvodian, Bill [CTO]</dc:creator>
  <cp:lastModifiedBy>渡部 泰成</cp:lastModifiedBy>
  <cp:revision>11</cp:revision>
  <cp:lastPrinted>2018-04-02T06:42:00Z</cp:lastPrinted>
  <dcterms:created xsi:type="dcterms:W3CDTF">2022-08-09T04:22:00Z</dcterms:created>
  <dcterms:modified xsi:type="dcterms:W3CDTF">2022-08-09T06:29:00Z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0x0101009C2374CC5602F84BB830573A112D0F1C</vt:lpwstr>
  </property>
</Properties>
</file>